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779" w:rsidRPr="00C32779" w:rsidRDefault="00C32779" w:rsidP="00C32779">
      <w:pPr>
        <w:shd w:val="clear" w:color="auto" w:fill="FFFFFF"/>
        <w:ind w:left="2"/>
        <w:rPr>
          <w:b/>
          <w:iCs/>
          <w:color w:val="000000"/>
          <w:spacing w:val="-2"/>
          <w:sz w:val="18"/>
          <w:szCs w:val="18"/>
        </w:rPr>
      </w:pPr>
      <w:r w:rsidRPr="00C32779">
        <w:rPr>
          <w:b/>
          <w:iCs/>
          <w:color w:val="000000"/>
          <w:spacing w:val="-2"/>
          <w:sz w:val="18"/>
          <w:szCs w:val="18"/>
        </w:rPr>
        <w:t>Intestazione</w:t>
      </w:r>
    </w:p>
    <w:p w:rsidR="00C32779" w:rsidRDefault="00C32779">
      <w:pPr>
        <w:shd w:val="clear" w:color="auto" w:fill="FFFFFF"/>
        <w:ind w:left="2"/>
        <w:jc w:val="right"/>
        <w:rPr>
          <w:rFonts w:ascii="Arial" w:hAnsi="Arial" w:cs="Arial"/>
          <w:i/>
          <w:iCs/>
          <w:color w:val="000000"/>
          <w:spacing w:val="-2"/>
          <w:sz w:val="16"/>
          <w:szCs w:val="16"/>
        </w:rPr>
      </w:pPr>
    </w:p>
    <w:p w:rsidR="00C32779" w:rsidRDefault="00C32779">
      <w:pPr>
        <w:shd w:val="clear" w:color="auto" w:fill="FFFFFF"/>
        <w:ind w:left="2"/>
        <w:jc w:val="right"/>
        <w:rPr>
          <w:rFonts w:ascii="Arial" w:hAnsi="Arial" w:cs="Arial"/>
          <w:i/>
          <w:iCs/>
          <w:color w:val="000000"/>
          <w:spacing w:val="-2"/>
          <w:sz w:val="16"/>
          <w:szCs w:val="16"/>
        </w:rPr>
      </w:pPr>
    </w:p>
    <w:p w:rsidR="00814BC2" w:rsidRDefault="00814BC2">
      <w:pPr>
        <w:shd w:val="clear" w:color="auto" w:fill="FFFFFF"/>
        <w:ind w:left="2"/>
        <w:jc w:val="right"/>
        <w:rPr>
          <w:b/>
          <w:iCs/>
          <w:color w:val="000000"/>
          <w:spacing w:val="-2"/>
        </w:rPr>
      </w:pPr>
      <w:r w:rsidRPr="001B68D1">
        <w:rPr>
          <w:b/>
          <w:iCs/>
          <w:color w:val="000000"/>
          <w:spacing w:val="-2"/>
        </w:rPr>
        <w:t>Allegato n. 4</w:t>
      </w:r>
    </w:p>
    <w:p w:rsidR="00F90447" w:rsidRPr="001B68D1" w:rsidRDefault="00F90447">
      <w:pPr>
        <w:shd w:val="clear" w:color="auto" w:fill="FFFFFF"/>
        <w:ind w:left="2"/>
        <w:jc w:val="right"/>
        <w:rPr>
          <w:b/>
        </w:rPr>
      </w:pPr>
    </w:p>
    <w:p w:rsidR="00814BC2" w:rsidRDefault="00814BC2">
      <w:pPr>
        <w:shd w:val="clear" w:color="auto" w:fill="FFFFFF"/>
        <w:ind w:left="4263" w:firstLine="693"/>
        <w:rPr>
          <w:b/>
          <w:color w:val="000000"/>
          <w:spacing w:val="-8"/>
        </w:rPr>
      </w:pPr>
    </w:p>
    <w:p w:rsidR="000B2F53" w:rsidRDefault="000B2F53" w:rsidP="000B2F53">
      <w:pPr>
        <w:shd w:val="clear" w:color="auto" w:fill="FFFFFF"/>
        <w:ind w:left="4962"/>
        <w:rPr>
          <w:color w:val="000000"/>
        </w:rPr>
      </w:pPr>
      <w:r>
        <w:rPr>
          <w:color w:val="000000"/>
        </w:rPr>
        <w:t>Spett.le U.R.E.G.A.</w:t>
      </w:r>
    </w:p>
    <w:p w:rsidR="000B2F53" w:rsidRDefault="000B2F53" w:rsidP="000B2F53">
      <w:pPr>
        <w:shd w:val="clear" w:color="auto" w:fill="FFFFFF"/>
        <w:ind w:left="4962"/>
        <w:rPr>
          <w:color w:val="000000"/>
        </w:rPr>
      </w:pPr>
      <w:r>
        <w:rPr>
          <w:color w:val="000000"/>
        </w:rPr>
        <w:t>Ufficio Regionale Espletamento Gare Appalti</w:t>
      </w:r>
    </w:p>
    <w:p w:rsidR="000B2F53" w:rsidRDefault="000B2F53" w:rsidP="000B2F53">
      <w:pPr>
        <w:shd w:val="clear" w:color="auto" w:fill="FFFFFF"/>
        <w:ind w:left="4262" w:firstLine="694"/>
        <w:rPr>
          <w:color w:val="000000"/>
        </w:rPr>
      </w:pPr>
      <w:r>
        <w:rPr>
          <w:color w:val="000000"/>
        </w:rPr>
        <w:t>Sezione Provinciale di Catania</w:t>
      </w:r>
    </w:p>
    <w:p w:rsidR="000B2F53" w:rsidRDefault="000B2F53" w:rsidP="000B2F53">
      <w:pPr>
        <w:shd w:val="clear" w:color="auto" w:fill="FFFFFF"/>
        <w:ind w:left="4262" w:firstLine="694"/>
        <w:rPr>
          <w:b/>
          <w:color w:val="000000"/>
          <w:u w:val="single"/>
        </w:rPr>
      </w:pPr>
      <w:r>
        <w:rPr>
          <w:color w:val="000000"/>
        </w:rPr>
        <w:t xml:space="preserve">Piazza </w:t>
      </w:r>
      <w:r w:rsidRPr="00BA7C52">
        <w:rPr>
          <w:color w:val="000000"/>
        </w:rPr>
        <w:t>San Francesco di Paola, 9</w:t>
      </w:r>
    </w:p>
    <w:p w:rsidR="000B2F53" w:rsidRDefault="000B2F53" w:rsidP="000B2F53">
      <w:pPr>
        <w:shd w:val="clear" w:color="auto" w:fill="FFFFFF"/>
        <w:ind w:left="4262" w:firstLine="694"/>
        <w:rPr>
          <w:color w:val="000000"/>
        </w:rPr>
      </w:pPr>
      <w:r>
        <w:rPr>
          <w:b/>
          <w:color w:val="000000"/>
          <w:u w:val="single"/>
        </w:rPr>
        <w:t>95131 CATANIA</w:t>
      </w:r>
    </w:p>
    <w:p w:rsidR="000B2F53" w:rsidRDefault="000B2F53" w:rsidP="000B2F53"/>
    <w:p w:rsidR="00C31808" w:rsidRDefault="00C31808" w:rsidP="000B2F53"/>
    <w:tbl>
      <w:tblPr>
        <w:tblStyle w:val="Grigliatabella"/>
        <w:tblW w:w="0" w:type="auto"/>
        <w:tblLook w:val="04A0"/>
      </w:tblPr>
      <w:tblGrid>
        <w:gridCol w:w="9854"/>
      </w:tblGrid>
      <w:tr w:rsidR="00C31808" w:rsidRPr="00505931" w:rsidTr="008C26F9">
        <w:tc>
          <w:tcPr>
            <w:tcW w:w="9854" w:type="dxa"/>
            <w:tcBorders>
              <w:top w:val="single" w:sz="4" w:space="0" w:color="auto"/>
            </w:tcBorders>
          </w:tcPr>
          <w:p w:rsidR="00C31808" w:rsidRPr="002617CF" w:rsidRDefault="00C31808" w:rsidP="008C26F9">
            <w:pPr>
              <w:suppressAutoHyphens w:val="0"/>
              <w:autoSpaceDE w:val="0"/>
              <w:autoSpaceDN w:val="0"/>
              <w:adjustRightInd w:val="0"/>
              <w:ind w:left="142"/>
              <w:jc w:val="center"/>
              <w:rPr>
                <w:rFonts w:ascii="Garamond" w:eastAsia="Times New Roman" w:hAnsi="Garamond" w:cs="Garamond"/>
                <w:sz w:val="23"/>
                <w:szCs w:val="23"/>
                <w:lang w:eastAsia="it-IT"/>
              </w:rPr>
            </w:pPr>
            <w:r w:rsidRPr="002617CF">
              <w:rPr>
                <w:rFonts w:ascii="Garamond" w:eastAsia="Times New Roman" w:hAnsi="Garamond" w:cs="Garamond"/>
                <w:b/>
                <w:bCs/>
                <w:sz w:val="23"/>
                <w:szCs w:val="23"/>
                <w:lang w:eastAsia="it-IT"/>
              </w:rPr>
              <w:t xml:space="preserve">PIANO NAZIONALE </w:t>
            </w:r>
            <w:proofErr w:type="spellStart"/>
            <w:r w:rsidRPr="002617CF">
              <w:rPr>
                <w:rFonts w:ascii="Garamond" w:eastAsia="Times New Roman" w:hAnsi="Garamond" w:cs="Garamond"/>
                <w:b/>
                <w:bCs/>
                <w:sz w:val="23"/>
                <w:szCs w:val="23"/>
                <w:lang w:eastAsia="it-IT"/>
              </w:rPr>
              <w:t>DI</w:t>
            </w:r>
            <w:proofErr w:type="spellEnd"/>
            <w:r w:rsidRPr="002617CF">
              <w:rPr>
                <w:rFonts w:ascii="Garamond" w:eastAsia="Times New Roman" w:hAnsi="Garamond" w:cs="Garamond"/>
                <w:b/>
                <w:bCs/>
                <w:sz w:val="23"/>
                <w:szCs w:val="23"/>
                <w:lang w:eastAsia="it-IT"/>
              </w:rPr>
              <w:t xml:space="preserve"> RIPRESA E RESILIENZA</w:t>
            </w:r>
          </w:p>
          <w:p w:rsidR="00C31808" w:rsidRPr="00F47152" w:rsidRDefault="00C31808" w:rsidP="008C26F9">
            <w:pPr>
              <w:suppressAutoHyphens w:val="0"/>
              <w:autoSpaceDE w:val="0"/>
              <w:autoSpaceDN w:val="0"/>
              <w:adjustRightInd w:val="0"/>
              <w:ind w:left="142"/>
              <w:jc w:val="center"/>
              <w:rPr>
                <w:rFonts w:ascii="Garamond" w:eastAsia="Times New Roman" w:hAnsi="Garamond" w:cs="Garamond"/>
                <w:sz w:val="20"/>
                <w:szCs w:val="20"/>
                <w:lang w:eastAsia="it-IT"/>
              </w:rPr>
            </w:pPr>
            <w:r>
              <w:rPr>
                <w:rFonts w:ascii="Garamond" w:eastAsia="Times New Roman" w:hAnsi="Garamond" w:cs="Garamond"/>
                <w:bCs/>
                <w:sz w:val="20"/>
                <w:szCs w:val="20"/>
                <w:lang w:eastAsia="it-IT"/>
              </w:rPr>
              <w:t>M</w:t>
            </w:r>
            <w:r w:rsidRPr="00F47152">
              <w:rPr>
                <w:rFonts w:ascii="Garamond" w:eastAsia="Times New Roman" w:hAnsi="Garamond" w:cs="Garamond"/>
                <w:bCs/>
                <w:sz w:val="20"/>
                <w:szCs w:val="20"/>
                <w:lang w:eastAsia="it-IT"/>
              </w:rPr>
              <w:t xml:space="preserve">issione 2: </w:t>
            </w:r>
            <w:r>
              <w:rPr>
                <w:rFonts w:ascii="Garamond" w:eastAsia="Times New Roman" w:hAnsi="Garamond" w:cs="Garamond"/>
                <w:bCs/>
                <w:sz w:val="20"/>
                <w:szCs w:val="20"/>
                <w:lang w:eastAsia="it-IT"/>
              </w:rPr>
              <w:t>R</w:t>
            </w:r>
            <w:r w:rsidRPr="00F47152">
              <w:rPr>
                <w:rFonts w:ascii="Garamond" w:eastAsia="Times New Roman" w:hAnsi="Garamond" w:cs="Garamond"/>
                <w:bCs/>
                <w:sz w:val="20"/>
                <w:szCs w:val="20"/>
                <w:lang w:eastAsia="it-IT"/>
              </w:rPr>
              <w:t>ivoluzione verde e transizione ecologica</w:t>
            </w:r>
          </w:p>
          <w:p w:rsidR="00C31808" w:rsidRDefault="00C31808" w:rsidP="008C26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142"/>
              <w:jc w:val="center"/>
              <w:rPr>
                <w:rFonts w:ascii="Garamond" w:eastAsia="Times New Roman" w:hAnsi="Garamond" w:cs="Garamond"/>
                <w:sz w:val="20"/>
                <w:szCs w:val="20"/>
                <w:lang w:eastAsia="it-IT"/>
              </w:rPr>
            </w:pPr>
            <w:r w:rsidRPr="002617CF">
              <w:rPr>
                <w:rFonts w:ascii="Garamond" w:eastAsia="Times New Roman" w:hAnsi="Garamond" w:cs="Garamond"/>
                <w:sz w:val="20"/>
                <w:szCs w:val="20"/>
                <w:lang w:eastAsia="it-IT"/>
              </w:rPr>
              <w:t xml:space="preserve">Componente </w:t>
            </w:r>
            <w:r>
              <w:rPr>
                <w:rFonts w:ascii="Garamond" w:eastAsia="Times New Roman" w:hAnsi="Garamond" w:cs="Garamond"/>
                <w:sz w:val="20"/>
                <w:szCs w:val="20"/>
                <w:lang w:eastAsia="it-IT"/>
              </w:rPr>
              <w:t>4:</w:t>
            </w:r>
            <w:r w:rsidRPr="002617CF">
              <w:rPr>
                <w:rFonts w:ascii="Garamond" w:eastAsia="Times New Roman" w:hAnsi="Garamond" w:cs="Garamond"/>
                <w:sz w:val="20"/>
                <w:szCs w:val="20"/>
                <w:lang w:eastAsia="it-IT"/>
              </w:rPr>
              <w:t xml:space="preserve"> </w:t>
            </w:r>
            <w:r w:rsidRPr="00B82169">
              <w:rPr>
                <w:rFonts w:ascii="Garamond" w:eastAsia="Times New Roman" w:hAnsi="Garamond" w:cs="Garamond"/>
                <w:sz w:val="20"/>
                <w:szCs w:val="20"/>
                <w:lang w:eastAsia="it-IT"/>
              </w:rPr>
              <w:t>Tutela del territorio e della risorsa idrica</w:t>
            </w:r>
          </w:p>
          <w:p w:rsidR="00C31808" w:rsidRPr="00505931" w:rsidRDefault="00C31808" w:rsidP="008C26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spacing w:line="360" w:lineRule="auto"/>
              <w:ind w:left="142"/>
              <w:jc w:val="center"/>
              <w:rPr>
                <w:rFonts w:eastAsia="Times New Roman"/>
                <w:szCs w:val="20"/>
                <w:lang w:eastAsia="it-IT"/>
              </w:rPr>
            </w:pPr>
            <w:r w:rsidRPr="002617CF">
              <w:rPr>
                <w:rFonts w:ascii="Garamond" w:eastAsia="Times New Roman" w:hAnsi="Garamond" w:cs="Garamond"/>
                <w:sz w:val="20"/>
                <w:szCs w:val="20"/>
                <w:lang w:eastAsia="it-IT"/>
              </w:rPr>
              <w:t xml:space="preserve">Investimento </w:t>
            </w:r>
            <w:r>
              <w:rPr>
                <w:rFonts w:ascii="Garamond" w:eastAsia="Times New Roman" w:hAnsi="Garamond" w:cs="Garamond"/>
                <w:sz w:val="20"/>
                <w:szCs w:val="20"/>
                <w:lang w:eastAsia="it-IT"/>
              </w:rPr>
              <w:t>2</w:t>
            </w:r>
            <w:r w:rsidRPr="002617CF">
              <w:rPr>
                <w:rFonts w:ascii="Garamond" w:eastAsia="Times New Roman" w:hAnsi="Garamond" w:cs="Garamond"/>
                <w:sz w:val="20"/>
                <w:szCs w:val="20"/>
                <w:lang w:eastAsia="it-IT"/>
              </w:rPr>
              <w:t>.</w:t>
            </w:r>
            <w:r>
              <w:rPr>
                <w:rFonts w:ascii="Garamond" w:eastAsia="Times New Roman" w:hAnsi="Garamond" w:cs="Garamond"/>
                <w:sz w:val="20"/>
                <w:szCs w:val="20"/>
                <w:lang w:eastAsia="it-IT"/>
              </w:rPr>
              <w:t>2</w:t>
            </w:r>
            <w:r w:rsidRPr="002617CF">
              <w:rPr>
                <w:rFonts w:ascii="Garamond" w:eastAsia="Times New Roman" w:hAnsi="Garamond" w:cs="Garamond"/>
                <w:sz w:val="20"/>
                <w:szCs w:val="20"/>
                <w:lang w:eastAsia="it-IT"/>
              </w:rPr>
              <w:t xml:space="preserve">: </w:t>
            </w:r>
            <w:r w:rsidRPr="00E645D1">
              <w:rPr>
                <w:rFonts w:ascii="Garamond" w:eastAsia="Times New Roman" w:hAnsi="Garamond" w:cs="Garamond"/>
                <w:sz w:val="20"/>
                <w:szCs w:val="20"/>
                <w:lang w:eastAsia="it-IT"/>
              </w:rPr>
              <w:t>Interventi per la resilienza, la valorizzazione del territorio e l'efficienza energetica dei Comuni</w:t>
            </w:r>
          </w:p>
        </w:tc>
      </w:tr>
      <w:tr w:rsidR="00C31808" w:rsidRPr="00505931" w:rsidTr="008C26F9">
        <w:tc>
          <w:tcPr>
            <w:tcW w:w="9854" w:type="dxa"/>
          </w:tcPr>
          <w:p w:rsidR="00C31808" w:rsidRPr="002617CF" w:rsidRDefault="00C31808" w:rsidP="008C26F9">
            <w:pPr>
              <w:suppressAutoHyphens w:val="0"/>
              <w:ind w:left="142"/>
              <w:jc w:val="center"/>
              <w:rPr>
                <w:rFonts w:ascii="Garamond" w:eastAsia="Times New Roman" w:hAnsi="Garamond" w:cs="Garamond"/>
                <w:b/>
                <w:bCs/>
                <w:lang w:eastAsia="it-IT"/>
              </w:rPr>
            </w:pPr>
            <w:r w:rsidRPr="002617CF">
              <w:rPr>
                <w:rFonts w:ascii="Garamond" w:eastAsia="Times New Roman" w:hAnsi="Garamond" w:cs="Garamond"/>
                <w:b/>
                <w:bCs/>
                <w:lang w:eastAsia="it-IT"/>
              </w:rPr>
              <w:t>PNRR FONDO COMPLEMENTARE D.L. N°59/2021</w:t>
            </w:r>
          </w:p>
          <w:p w:rsidR="00C31808" w:rsidRPr="002617CF" w:rsidRDefault="00C31808" w:rsidP="008C26F9">
            <w:pPr>
              <w:suppressAutoHyphens w:val="0"/>
              <w:ind w:left="142"/>
              <w:jc w:val="center"/>
              <w:rPr>
                <w:rFonts w:ascii="Garamond" w:eastAsia="Times New Roman" w:hAnsi="Garamond" w:cs="Garamond"/>
                <w:b/>
                <w:bCs/>
                <w:lang w:eastAsia="it-IT"/>
              </w:rPr>
            </w:pPr>
            <w:r w:rsidRPr="002617CF">
              <w:rPr>
                <w:rFonts w:ascii="Garamond" w:eastAsia="Times New Roman" w:hAnsi="Garamond" w:cs="Garamond"/>
                <w:b/>
                <w:bCs/>
                <w:lang w:eastAsia="it-IT"/>
              </w:rPr>
              <w:t>(decreto del Ministro dell’economia e delle finanze del 15 luglio 2021)</w:t>
            </w:r>
          </w:p>
          <w:p w:rsidR="00C31808" w:rsidRPr="002617CF" w:rsidRDefault="00C31808" w:rsidP="008C26F9">
            <w:pPr>
              <w:suppressAutoHyphens w:val="0"/>
              <w:autoSpaceDE w:val="0"/>
              <w:autoSpaceDN w:val="0"/>
              <w:adjustRightInd w:val="0"/>
              <w:ind w:left="142"/>
              <w:jc w:val="center"/>
              <w:rPr>
                <w:rFonts w:ascii="Calibri" w:eastAsia="Times New Roman" w:hAnsi="Calibri" w:cs="Calibri"/>
                <w:lang w:eastAsia="it-IT"/>
              </w:rPr>
            </w:pPr>
            <w:r w:rsidRPr="002617CF">
              <w:rPr>
                <w:rFonts w:ascii="Calibri" w:eastAsia="Times New Roman" w:hAnsi="Calibri" w:cs="Calibri"/>
                <w:lang w:eastAsia="it-IT"/>
              </w:rPr>
              <w:t xml:space="preserve">MISURE URGENTI RELATIVE AL FONDO COMPLEMENTARE AL PIANO NAZIONALE </w:t>
            </w:r>
            <w:proofErr w:type="spellStart"/>
            <w:r w:rsidRPr="002617CF">
              <w:rPr>
                <w:rFonts w:ascii="Calibri" w:eastAsia="Times New Roman" w:hAnsi="Calibri" w:cs="Calibri"/>
                <w:lang w:eastAsia="it-IT"/>
              </w:rPr>
              <w:t>DI</w:t>
            </w:r>
            <w:proofErr w:type="spellEnd"/>
            <w:r w:rsidRPr="002617CF">
              <w:rPr>
                <w:rFonts w:ascii="Calibri" w:eastAsia="Times New Roman" w:hAnsi="Calibri" w:cs="Calibri"/>
                <w:lang w:eastAsia="it-IT"/>
              </w:rPr>
              <w:t xml:space="preserve"> RIPRESA E</w:t>
            </w:r>
          </w:p>
          <w:p w:rsidR="00C31808" w:rsidRPr="00505931" w:rsidRDefault="00C31808" w:rsidP="008C26F9">
            <w:pPr>
              <w:suppressAutoHyphens w:val="0"/>
              <w:autoSpaceDE w:val="0"/>
              <w:autoSpaceDN w:val="0"/>
              <w:adjustRightInd w:val="0"/>
              <w:ind w:left="142"/>
              <w:jc w:val="center"/>
              <w:rPr>
                <w:rFonts w:ascii="Garamond" w:eastAsia="Times New Roman" w:hAnsi="Garamond" w:cs="Garamond"/>
                <w:b/>
                <w:bCs/>
                <w:lang w:eastAsia="it-IT"/>
              </w:rPr>
            </w:pPr>
            <w:r w:rsidRPr="002617CF">
              <w:rPr>
                <w:rFonts w:ascii="Calibri" w:eastAsia="Times New Roman" w:hAnsi="Calibri" w:cs="Calibri"/>
                <w:lang w:eastAsia="it-IT"/>
              </w:rPr>
              <w:t>RESILIENZA E ALTRE MISURE URGENTI PER GLI INVESTIMENTI - DPCM 15 SETTEMBRE 2021</w:t>
            </w:r>
          </w:p>
        </w:tc>
      </w:tr>
    </w:tbl>
    <w:p w:rsidR="00C31808" w:rsidRDefault="00C31808" w:rsidP="000B2F53"/>
    <w:tbl>
      <w:tblPr>
        <w:tblStyle w:val="Grigliatabella"/>
        <w:tblW w:w="0" w:type="auto"/>
        <w:tblLook w:val="04A0"/>
      </w:tblPr>
      <w:tblGrid>
        <w:gridCol w:w="9854"/>
      </w:tblGrid>
      <w:tr w:rsidR="00C31808" w:rsidRPr="00505931" w:rsidTr="008C26F9">
        <w:tc>
          <w:tcPr>
            <w:tcW w:w="10483" w:type="dxa"/>
          </w:tcPr>
          <w:p w:rsidR="00C31808" w:rsidRPr="00505931" w:rsidRDefault="00786B1E" w:rsidP="008C26F9">
            <w:pPr>
              <w:suppressAutoHyphens w:val="0"/>
              <w:spacing w:line="360" w:lineRule="auto"/>
              <w:ind w:left="142"/>
              <w:jc w:val="center"/>
              <w:rPr>
                <w:rFonts w:eastAsia="Times New Roman"/>
                <w:sz w:val="20"/>
                <w:szCs w:val="20"/>
                <w:lang w:eastAsia="it-IT"/>
              </w:rPr>
            </w:pPr>
            <w:r w:rsidRPr="00312CD6">
              <w:rPr>
                <w:rFonts w:eastAsia="Times New Roman"/>
                <w:sz w:val="20"/>
                <w:szCs w:val="20"/>
                <w:lang w:eastAsia="it-IT"/>
              </w:rPr>
              <w:t xml:space="preserve">Determinazione a contrarre  </w:t>
            </w:r>
            <w:proofErr w:type="spellStart"/>
            <w:r w:rsidRPr="00312CD6">
              <w:rPr>
                <w:rFonts w:eastAsia="Times New Roman"/>
                <w:sz w:val="20"/>
                <w:szCs w:val="20"/>
                <w:lang w:eastAsia="it-IT"/>
              </w:rPr>
              <w:t>n°</w:t>
            </w:r>
            <w:proofErr w:type="spellEnd"/>
            <w:r w:rsidRPr="00312CD6">
              <w:rPr>
                <w:rFonts w:eastAsia="Times New Roman"/>
                <w:sz w:val="20"/>
                <w:szCs w:val="20"/>
                <w:lang w:eastAsia="it-IT"/>
              </w:rPr>
              <w:t xml:space="preserve"> 2949 del 01/12/2022 e </w:t>
            </w:r>
            <w:proofErr w:type="spellStart"/>
            <w:r w:rsidRPr="00312CD6">
              <w:rPr>
                <w:rFonts w:eastAsia="Times New Roman"/>
                <w:sz w:val="20"/>
                <w:szCs w:val="20"/>
                <w:lang w:eastAsia="it-IT"/>
              </w:rPr>
              <w:t>n°</w:t>
            </w:r>
            <w:proofErr w:type="spellEnd"/>
            <w:r w:rsidRPr="00312CD6">
              <w:rPr>
                <w:rFonts w:eastAsia="Times New Roman"/>
                <w:sz w:val="20"/>
                <w:szCs w:val="20"/>
                <w:lang w:eastAsia="it-IT"/>
              </w:rPr>
              <w:t xml:space="preserve"> 3032 del 07/12/2022</w:t>
            </w:r>
          </w:p>
        </w:tc>
      </w:tr>
      <w:tr w:rsidR="00C31808" w:rsidRPr="00505931" w:rsidTr="008C26F9">
        <w:trPr>
          <w:trHeight w:val="797"/>
        </w:trPr>
        <w:tc>
          <w:tcPr>
            <w:tcW w:w="10483" w:type="dxa"/>
          </w:tcPr>
          <w:p w:rsidR="00C31808" w:rsidRPr="00505931" w:rsidRDefault="00C31808" w:rsidP="008C26F9">
            <w:pPr>
              <w:ind w:left="142" w:right="316"/>
              <w:jc w:val="center"/>
              <w:textAlignment w:val="baseline"/>
              <w:rPr>
                <w:rFonts w:ascii="Garamond" w:hAnsi="Garamond" w:cs="Garamond"/>
                <w:b/>
                <w:bCs/>
                <w:color w:val="00000A"/>
                <w:sz w:val="28"/>
                <w:szCs w:val="28"/>
              </w:rPr>
            </w:pPr>
            <w:r>
              <w:rPr>
                <w:rFonts w:ascii="Garamond" w:hAnsi="Garamond" w:cs="Garamond"/>
                <w:b/>
                <w:bCs/>
              </w:rPr>
              <w:t xml:space="preserve">Lavori di Manutenzione straordinaria, adeguamento antincendio ed adeguamento degli impianti tecnologici alle norme di sicurezza vigenti dell’IC “Don </w:t>
            </w:r>
            <w:proofErr w:type="spellStart"/>
            <w:r>
              <w:rPr>
                <w:rFonts w:ascii="Garamond" w:hAnsi="Garamond" w:cs="Garamond"/>
                <w:b/>
                <w:bCs/>
              </w:rPr>
              <w:t>Milani</w:t>
            </w:r>
            <w:proofErr w:type="spellEnd"/>
            <w:r>
              <w:rPr>
                <w:rFonts w:ascii="Garamond" w:hAnsi="Garamond" w:cs="Garamond"/>
                <w:b/>
                <w:bCs/>
              </w:rPr>
              <w:t xml:space="preserve">” - plesso di via F. de Roberto nella frazione di </w:t>
            </w:r>
            <w:proofErr w:type="spellStart"/>
            <w:r>
              <w:rPr>
                <w:rFonts w:ascii="Garamond" w:hAnsi="Garamond" w:cs="Garamond"/>
                <w:b/>
                <w:bCs/>
              </w:rPr>
              <w:t>Lineri</w:t>
            </w:r>
            <w:proofErr w:type="spellEnd"/>
          </w:p>
        </w:tc>
      </w:tr>
      <w:tr w:rsidR="00C31808" w:rsidRPr="00505931" w:rsidTr="008C26F9">
        <w:tc>
          <w:tcPr>
            <w:tcW w:w="10483" w:type="dxa"/>
          </w:tcPr>
          <w:p w:rsidR="00C31808" w:rsidRPr="006A3EDE" w:rsidRDefault="00C31808" w:rsidP="008C26F9">
            <w:pPr>
              <w:pStyle w:val="Heading61"/>
              <w:tabs>
                <w:tab w:val="left" w:pos="0"/>
              </w:tabs>
              <w:spacing w:before="0" w:after="0"/>
              <w:ind w:right="57"/>
              <w:jc w:val="center"/>
              <w:rPr>
                <w:rFonts w:ascii="Times New Roman" w:hAnsi="Times New Roman" w:cs="Times New Roman"/>
              </w:rPr>
            </w:pPr>
            <w:r w:rsidRPr="006A3EDE">
              <w:rPr>
                <w:rFonts w:ascii="Times New Roman" w:hAnsi="Times New Roman" w:cs="Times New Roman"/>
                <w:i/>
                <w:iCs/>
              </w:rPr>
              <w:t xml:space="preserve">Ai sensi dell’art. 9 della </w:t>
            </w:r>
            <w:proofErr w:type="spellStart"/>
            <w:r w:rsidRPr="006A3EDE">
              <w:rPr>
                <w:rFonts w:ascii="Times New Roman" w:hAnsi="Times New Roman" w:cs="Times New Roman"/>
                <w:i/>
                <w:iCs/>
              </w:rPr>
              <w:t>L.R.</w:t>
            </w:r>
            <w:proofErr w:type="spellEnd"/>
            <w:r w:rsidRPr="006A3EDE">
              <w:rPr>
                <w:rFonts w:ascii="Times New Roman" w:hAnsi="Times New Roman" w:cs="Times New Roman"/>
                <w:i/>
                <w:iCs/>
              </w:rPr>
              <w:t xml:space="preserve"> 12/2011 e </w:t>
            </w:r>
            <w:proofErr w:type="spellStart"/>
            <w:r w:rsidRPr="006A3EDE">
              <w:rPr>
                <w:rFonts w:ascii="Times New Roman" w:hAnsi="Times New Roman" w:cs="Times New Roman"/>
                <w:i/>
                <w:iCs/>
              </w:rPr>
              <w:t>ss.mm.ii.</w:t>
            </w:r>
            <w:proofErr w:type="spellEnd"/>
            <w:r w:rsidRPr="006A3EDE">
              <w:rPr>
                <w:rFonts w:ascii="Times New Roman" w:hAnsi="Times New Roman" w:cs="Times New Roman"/>
                <w:i/>
                <w:iCs/>
              </w:rPr>
              <w:t xml:space="preserve"> la presente gara sarà espletata</w:t>
            </w:r>
          </w:p>
          <w:p w:rsidR="00C31808" w:rsidRPr="006A3EDE" w:rsidRDefault="00C31808" w:rsidP="008C26F9">
            <w:pPr>
              <w:pStyle w:val="Heading61"/>
              <w:tabs>
                <w:tab w:val="left" w:pos="0"/>
              </w:tabs>
              <w:spacing w:before="0" w:after="0"/>
              <w:ind w:right="57"/>
              <w:jc w:val="center"/>
              <w:rPr>
                <w:rFonts w:ascii="Times New Roman" w:hAnsi="Times New Roman" w:cs="Times New Roman"/>
              </w:rPr>
            </w:pPr>
            <w:r w:rsidRPr="006A3EDE">
              <w:rPr>
                <w:rFonts w:ascii="Times New Roman" w:hAnsi="Times New Roman" w:cs="Times New Roman"/>
                <w:i/>
                <w:iCs/>
              </w:rPr>
              <w:t>dall’Ufficio Regionale Espletamento Gare Appalto (</w:t>
            </w:r>
            <w:proofErr w:type="spellStart"/>
            <w:r w:rsidRPr="006A3EDE">
              <w:rPr>
                <w:rFonts w:ascii="Times New Roman" w:hAnsi="Times New Roman" w:cs="Times New Roman"/>
                <w:i/>
                <w:iCs/>
              </w:rPr>
              <w:t>U.R.E.G.A.</w:t>
            </w:r>
            <w:proofErr w:type="spellEnd"/>
            <w:r w:rsidRPr="006A3EDE">
              <w:rPr>
                <w:rFonts w:ascii="Times New Roman" w:hAnsi="Times New Roman" w:cs="Times New Roman"/>
                <w:i/>
                <w:iCs/>
              </w:rPr>
              <w:t>)</w:t>
            </w:r>
          </w:p>
          <w:p w:rsidR="00C31808" w:rsidRPr="00505931" w:rsidRDefault="00C31808" w:rsidP="008C26F9">
            <w:pPr>
              <w:suppressAutoHyphens w:val="0"/>
              <w:autoSpaceDE w:val="0"/>
              <w:autoSpaceDN w:val="0"/>
              <w:adjustRightInd w:val="0"/>
              <w:spacing w:line="360" w:lineRule="auto"/>
              <w:ind w:left="142"/>
              <w:jc w:val="center"/>
              <w:rPr>
                <w:rFonts w:ascii="Garamond" w:eastAsia="Times New Roman" w:hAnsi="Garamond" w:cs="Garamond"/>
                <w:b/>
                <w:bCs/>
                <w:sz w:val="36"/>
                <w:szCs w:val="36"/>
                <w:lang w:eastAsia="it-IT"/>
              </w:rPr>
            </w:pPr>
            <w:r w:rsidRPr="006A3EDE">
              <w:rPr>
                <w:b/>
                <w:i/>
                <w:iCs/>
                <w:w w:val="88"/>
                <w:sz w:val="22"/>
                <w:szCs w:val="22"/>
              </w:rPr>
              <w:t>Servizio Territoriale di Catania</w:t>
            </w:r>
          </w:p>
        </w:tc>
      </w:tr>
      <w:tr w:rsidR="00C31808" w:rsidRPr="00505931" w:rsidTr="008C26F9">
        <w:tc>
          <w:tcPr>
            <w:tcW w:w="10483" w:type="dxa"/>
          </w:tcPr>
          <w:p w:rsidR="00C31808" w:rsidRPr="00C31808" w:rsidRDefault="00C31808" w:rsidP="00C31808">
            <w:pPr>
              <w:pStyle w:val="Heading61"/>
              <w:tabs>
                <w:tab w:val="left" w:pos="0"/>
              </w:tabs>
              <w:spacing w:before="120"/>
              <w:ind w:right="57"/>
              <w:jc w:val="center"/>
              <w:rPr>
                <w:rFonts w:ascii="Garamond" w:eastAsia="Times New Roman" w:hAnsi="Garamond" w:cs="Garamond"/>
                <w:color w:val="auto"/>
                <w:sz w:val="28"/>
                <w:szCs w:val="28"/>
                <w:lang w:eastAsia="it-IT"/>
              </w:rPr>
            </w:pPr>
            <w:r w:rsidRPr="00C31808">
              <w:rPr>
                <w:rFonts w:ascii="Garamond" w:eastAsia="Times New Roman" w:hAnsi="Garamond" w:cs="Garamond"/>
                <w:color w:val="auto"/>
                <w:sz w:val="28"/>
                <w:szCs w:val="28"/>
                <w:lang w:eastAsia="it-IT"/>
              </w:rPr>
              <w:t>DICHIARAZIONE</w:t>
            </w:r>
          </w:p>
          <w:p w:rsidR="00C31808" w:rsidRPr="000B2F53" w:rsidRDefault="00C31808" w:rsidP="00C31808">
            <w:pPr>
              <w:jc w:val="center"/>
              <w:rPr>
                <w:i/>
                <w:iCs/>
                <w:lang w:eastAsia="it-IT"/>
              </w:rPr>
            </w:pPr>
            <w:r w:rsidRPr="000B2F53">
              <w:rPr>
                <w:i/>
                <w:iCs/>
                <w:lang w:eastAsia="it-IT"/>
              </w:rPr>
              <w:t>(resa ai sensi dell’art. 1, comma 17 della Legge n. 190 del 6 novembre 2012)</w:t>
            </w:r>
          </w:p>
          <w:p w:rsidR="00C31808" w:rsidRPr="00C31808" w:rsidRDefault="00C31808" w:rsidP="00C31808">
            <w:pPr>
              <w:pStyle w:val="Heading61"/>
              <w:tabs>
                <w:tab w:val="left" w:pos="0"/>
              </w:tabs>
              <w:spacing w:before="0" w:after="0"/>
              <w:ind w:right="57"/>
              <w:jc w:val="center"/>
              <w:rPr>
                <w:rFonts w:ascii="Times New Roman" w:hAnsi="Times New Roman" w:cs="Times New Roman"/>
                <w:i/>
                <w:iCs/>
                <w:sz w:val="32"/>
                <w:szCs w:val="32"/>
              </w:rPr>
            </w:pPr>
            <w:r w:rsidRPr="00C31808">
              <w:rPr>
                <w:rFonts w:ascii="Garamond" w:eastAsia="Times New Roman" w:hAnsi="Garamond" w:cs="Garamond"/>
                <w:color w:val="auto"/>
                <w:sz w:val="32"/>
                <w:szCs w:val="32"/>
                <w:lang w:eastAsia="it-IT"/>
              </w:rPr>
              <w:t xml:space="preserve">PATTO </w:t>
            </w:r>
            <w:proofErr w:type="spellStart"/>
            <w:r w:rsidRPr="00C31808">
              <w:rPr>
                <w:rFonts w:ascii="Garamond" w:eastAsia="Times New Roman" w:hAnsi="Garamond" w:cs="Garamond"/>
                <w:color w:val="auto"/>
                <w:sz w:val="32"/>
                <w:szCs w:val="32"/>
                <w:lang w:eastAsia="it-IT"/>
              </w:rPr>
              <w:t>DI</w:t>
            </w:r>
            <w:proofErr w:type="spellEnd"/>
            <w:r w:rsidRPr="00C31808">
              <w:rPr>
                <w:rFonts w:ascii="Garamond" w:eastAsia="Times New Roman" w:hAnsi="Garamond" w:cs="Garamond"/>
                <w:color w:val="auto"/>
                <w:sz w:val="32"/>
                <w:szCs w:val="32"/>
                <w:lang w:eastAsia="it-IT"/>
              </w:rPr>
              <w:t xml:space="preserve"> INTEGRITA’</w:t>
            </w:r>
          </w:p>
        </w:tc>
      </w:tr>
      <w:tr w:rsidR="00C31808" w:rsidRPr="00505931" w:rsidTr="008C26F9">
        <w:tc>
          <w:tcPr>
            <w:tcW w:w="10483" w:type="dxa"/>
          </w:tcPr>
          <w:p w:rsidR="00C31808" w:rsidRPr="00505931" w:rsidRDefault="00C31808" w:rsidP="008C26F9">
            <w:pPr>
              <w:pStyle w:val="Heading71"/>
              <w:spacing w:before="0" w:after="0"/>
              <w:jc w:val="center"/>
              <w:rPr>
                <w:sz w:val="20"/>
                <w:szCs w:val="20"/>
              </w:rPr>
            </w:pPr>
            <w:r w:rsidRPr="00505931">
              <w:rPr>
                <w:sz w:val="20"/>
                <w:szCs w:val="20"/>
              </w:rPr>
              <w:t>PROCEDURA APERTA CON IL CRITERIO DEL MINOR PREZZO</w:t>
            </w:r>
          </w:p>
          <w:p w:rsidR="00C31808" w:rsidRPr="00505931" w:rsidRDefault="00C31808" w:rsidP="008C26F9">
            <w:pPr>
              <w:tabs>
                <w:tab w:val="left" w:pos="0"/>
              </w:tabs>
              <w:jc w:val="center"/>
              <w:rPr>
                <w:rFonts w:ascii="Times New Roman" w:hAnsi="Times New Roman" w:cs="Times New Roman"/>
                <w:color w:val="00000A"/>
                <w:sz w:val="20"/>
                <w:szCs w:val="20"/>
              </w:rPr>
            </w:pPr>
            <w:r w:rsidRPr="00505931">
              <w:rPr>
                <w:i/>
                <w:iCs/>
                <w:sz w:val="20"/>
                <w:szCs w:val="20"/>
              </w:rPr>
              <w:t>(articolo</w:t>
            </w:r>
            <w:r w:rsidRPr="00505931">
              <w:rPr>
                <w:i/>
                <w:iCs/>
                <w:spacing w:val="-4"/>
                <w:sz w:val="20"/>
                <w:szCs w:val="20"/>
              </w:rPr>
              <w:t xml:space="preserve"> </w:t>
            </w:r>
            <w:r w:rsidRPr="00505931">
              <w:rPr>
                <w:i/>
                <w:iCs/>
                <w:sz w:val="20"/>
                <w:szCs w:val="20"/>
              </w:rPr>
              <w:t>60</w:t>
            </w:r>
            <w:r w:rsidRPr="00505931">
              <w:rPr>
                <w:i/>
                <w:iCs/>
                <w:spacing w:val="-2"/>
                <w:sz w:val="20"/>
                <w:szCs w:val="20"/>
              </w:rPr>
              <w:t xml:space="preserve"> </w:t>
            </w:r>
            <w:r w:rsidRPr="00505931">
              <w:rPr>
                <w:i/>
                <w:iCs/>
                <w:sz w:val="20"/>
                <w:szCs w:val="20"/>
              </w:rPr>
              <w:t>del</w:t>
            </w:r>
            <w:r w:rsidRPr="00505931">
              <w:rPr>
                <w:i/>
                <w:iCs/>
                <w:spacing w:val="-2"/>
                <w:sz w:val="20"/>
                <w:szCs w:val="20"/>
              </w:rPr>
              <w:t xml:space="preserve"> </w:t>
            </w:r>
            <w:r w:rsidRPr="00505931">
              <w:rPr>
                <w:i/>
                <w:iCs/>
                <w:spacing w:val="-1"/>
                <w:sz w:val="20"/>
                <w:szCs w:val="20"/>
              </w:rPr>
              <w:t>D.lgs.</w:t>
            </w:r>
            <w:r w:rsidRPr="00505931">
              <w:rPr>
                <w:i/>
                <w:iCs/>
                <w:spacing w:val="-2"/>
                <w:sz w:val="20"/>
                <w:szCs w:val="20"/>
              </w:rPr>
              <w:t xml:space="preserve"> </w:t>
            </w:r>
            <w:r w:rsidRPr="00505931">
              <w:rPr>
                <w:i/>
                <w:iCs/>
                <w:sz w:val="20"/>
                <w:szCs w:val="20"/>
              </w:rPr>
              <w:t>18/04/2016</w:t>
            </w:r>
            <w:r w:rsidRPr="00505931">
              <w:rPr>
                <w:i/>
                <w:iCs/>
                <w:spacing w:val="-4"/>
                <w:sz w:val="20"/>
                <w:szCs w:val="20"/>
              </w:rPr>
              <w:t xml:space="preserve"> </w:t>
            </w:r>
            <w:r w:rsidRPr="00505931">
              <w:rPr>
                <w:i/>
                <w:iCs/>
                <w:sz w:val="20"/>
                <w:szCs w:val="20"/>
              </w:rPr>
              <w:t>n.50</w:t>
            </w:r>
            <w:r w:rsidRPr="00505931">
              <w:rPr>
                <w:i/>
                <w:iCs/>
                <w:spacing w:val="-2"/>
                <w:sz w:val="20"/>
                <w:szCs w:val="20"/>
              </w:rPr>
              <w:t xml:space="preserve"> </w:t>
            </w:r>
            <w:r w:rsidRPr="00505931">
              <w:rPr>
                <w:i/>
                <w:iCs/>
                <w:sz w:val="20"/>
                <w:szCs w:val="20"/>
              </w:rPr>
              <w:t>e</w:t>
            </w:r>
            <w:r w:rsidRPr="00505931">
              <w:rPr>
                <w:i/>
                <w:iCs/>
                <w:spacing w:val="-3"/>
                <w:sz w:val="20"/>
                <w:szCs w:val="20"/>
              </w:rPr>
              <w:t xml:space="preserve"> </w:t>
            </w:r>
            <w:r w:rsidRPr="00505931">
              <w:rPr>
                <w:i/>
                <w:iCs/>
                <w:spacing w:val="-1"/>
                <w:sz w:val="20"/>
                <w:szCs w:val="20"/>
              </w:rPr>
              <w:t xml:space="preserve">successive modifiche </w:t>
            </w:r>
            <w:r w:rsidRPr="00505931">
              <w:rPr>
                <w:i/>
                <w:iCs/>
                <w:sz w:val="20"/>
                <w:szCs w:val="20"/>
              </w:rPr>
              <w:t xml:space="preserve">con applicazione dell’articolo 133 comma 8 “inversione procedimentale” ai sensi della legge 14 giugno 2019, n. 55 </w:t>
            </w:r>
            <w:r w:rsidRPr="00505931">
              <w:rPr>
                <w:i/>
                <w:iCs/>
                <w:spacing w:val="-2"/>
                <w:sz w:val="20"/>
                <w:szCs w:val="20"/>
              </w:rPr>
              <w:t>prorogata al 30 giugno 2023 ai sensi dell’articolo 52 comma 1 del D.L. 31 maggio 2021, n. 77.</w:t>
            </w:r>
          </w:p>
        </w:tc>
      </w:tr>
      <w:tr w:rsidR="00C31808" w:rsidRPr="00505931" w:rsidTr="008C26F9">
        <w:tc>
          <w:tcPr>
            <w:tcW w:w="10483" w:type="dxa"/>
          </w:tcPr>
          <w:p w:rsidR="00C31808" w:rsidRPr="00505931" w:rsidRDefault="00C31808" w:rsidP="008C26F9">
            <w:pPr>
              <w:pStyle w:val="Heading71"/>
              <w:spacing w:before="0" w:after="0"/>
              <w:jc w:val="center"/>
              <w:rPr>
                <w:sz w:val="20"/>
                <w:szCs w:val="20"/>
              </w:rPr>
            </w:pPr>
            <w:r w:rsidRPr="00BE78DC">
              <w:rPr>
                <w:b/>
                <w:bCs/>
                <w:i/>
                <w:iCs/>
              </w:rPr>
              <w:t xml:space="preserve">Procedura di Gara Telematica sulla piattaforma “SITAS </w:t>
            </w:r>
            <w:proofErr w:type="spellStart"/>
            <w:r w:rsidRPr="00BE78DC">
              <w:rPr>
                <w:b/>
                <w:bCs/>
                <w:i/>
                <w:iCs/>
              </w:rPr>
              <w:t>e-procurement</w:t>
            </w:r>
            <w:proofErr w:type="spellEnd"/>
            <w:r w:rsidRPr="00BE78DC">
              <w:rPr>
                <w:b/>
                <w:bCs/>
                <w:i/>
                <w:iCs/>
              </w:rPr>
              <w:t>”</w:t>
            </w:r>
          </w:p>
        </w:tc>
      </w:tr>
      <w:tr w:rsidR="00C31808" w:rsidRPr="00505931" w:rsidTr="008C26F9">
        <w:trPr>
          <w:trHeight w:val="439"/>
        </w:trPr>
        <w:tc>
          <w:tcPr>
            <w:tcW w:w="10483" w:type="dxa"/>
            <w:vAlign w:val="center"/>
          </w:tcPr>
          <w:p w:rsidR="00C31808" w:rsidRPr="00F67839" w:rsidRDefault="00C31808" w:rsidP="008C26F9">
            <w:pPr>
              <w:pStyle w:val="Heading71"/>
              <w:spacing w:before="0" w:after="0"/>
              <w:jc w:val="center"/>
              <w:rPr>
                <w:b/>
                <w:bCs/>
                <w:i/>
                <w:iCs/>
                <w:sz w:val="22"/>
                <w:szCs w:val="22"/>
              </w:rPr>
            </w:pPr>
            <w:r w:rsidRPr="00F67839">
              <w:rPr>
                <w:b/>
                <w:color w:val="000000"/>
                <w:sz w:val="22"/>
                <w:szCs w:val="22"/>
              </w:rPr>
              <w:t>CUP: G26B18000110003   CIG: 9516695128</w:t>
            </w:r>
          </w:p>
        </w:tc>
      </w:tr>
    </w:tbl>
    <w:p w:rsidR="00C31808" w:rsidRDefault="00C31808" w:rsidP="000B2F53"/>
    <w:p w:rsidR="000B2F53" w:rsidRDefault="000B2F53" w:rsidP="000B2F53">
      <w:pPr>
        <w:shd w:val="clear" w:color="auto" w:fill="FFFFFF"/>
        <w:spacing w:line="360" w:lineRule="auto"/>
        <w:ind w:left="19"/>
        <w:rPr>
          <w:color w:val="000000"/>
          <w:spacing w:val="-3"/>
        </w:rPr>
      </w:pPr>
    </w:p>
    <w:p w:rsidR="00C31808" w:rsidRPr="00173220" w:rsidRDefault="00C31808" w:rsidP="00C31808">
      <w:pPr>
        <w:shd w:val="clear" w:color="auto" w:fill="FFFFFF"/>
        <w:spacing w:line="360" w:lineRule="auto"/>
        <w:ind w:left="19"/>
      </w:pPr>
      <w:r w:rsidRPr="00173220">
        <w:rPr>
          <w:color w:val="000000"/>
          <w:spacing w:val="-3"/>
        </w:rPr>
        <w:t xml:space="preserve">Importo complessivo dell’appalto lavori </w:t>
      </w:r>
      <w:r w:rsidRPr="00173220">
        <w:rPr>
          <w:b/>
          <w:color w:val="000000"/>
          <w:spacing w:val="-3"/>
        </w:rPr>
        <w:t>€</w:t>
      </w:r>
      <w:r w:rsidRPr="00173220">
        <w:rPr>
          <w:color w:val="000000"/>
          <w:spacing w:val="-3"/>
        </w:rPr>
        <w:t xml:space="preserve"> </w:t>
      </w:r>
      <w:r>
        <w:rPr>
          <w:b/>
          <w:color w:val="00000A"/>
        </w:rPr>
        <w:t>626.696,06</w:t>
      </w:r>
    </w:p>
    <w:p w:rsidR="00C31808" w:rsidRPr="00173220" w:rsidRDefault="00C31808" w:rsidP="00C31808">
      <w:pPr>
        <w:shd w:val="clear" w:color="auto" w:fill="FFFFFF"/>
        <w:spacing w:line="360" w:lineRule="auto"/>
        <w:ind w:left="24"/>
        <w:rPr>
          <w:rFonts w:eastAsia="Arial"/>
          <w:b/>
          <w:bCs/>
          <w:spacing w:val="-1"/>
        </w:rPr>
      </w:pPr>
      <w:r w:rsidRPr="00173220">
        <w:rPr>
          <w:color w:val="000000"/>
          <w:spacing w:val="-3"/>
        </w:rPr>
        <w:t xml:space="preserve">Oneri di sicurezza non soggetti a ribasso </w:t>
      </w:r>
      <w:r w:rsidRPr="00173220">
        <w:rPr>
          <w:rFonts w:eastAsia="Arial"/>
          <w:b/>
          <w:spacing w:val="-1"/>
        </w:rPr>
        <w:t xml:space="preserve">€ </w:t>
      </w:r>
      <w:r>
        <w:rPr>
          <w:b/>
          <w:color w:val="00000A"/>
        </w:rPr>
        <w:t>27.283,40</w:t>
      </w:r>
    </w:p>
    <w:p w:rsidR="00C31808" w:rsidRPr="00FB55C4" w:rsidRDefault="00C31808" w:rsidP="00C31808">
      <w:pPr>
        <w:shd w:val="clear" w:color="auto" w:fill="FFFFFF"/>
        <w:spacing w:line="360" w:lineRule="auto"/>
        <w:ind w:left="24"/>
        <w:rPr>
          <w:b/>
          <w:color w:val="00000A"/>
        </w:rPr>
      </w:pPr>
      <w:r w:rsidRPr="00C30DF2">
        <w:rPr>
          <w:color w:val="000000"/>
          <w:spacing w:val="-3"/>
        </w:rPr>
        <w:t>Manodopera</w:t>
      </w:r>
      <w:r>
        <w:rPr>
          <w:color w:val="000000"/>
          <w:spacing w:val="-3"/>
        </w:rPr>
        <w:t xml:space="preserve"> </w:t>
      </w:r>
      <w:r w:rsidRPr="00E945DE">
        <w:rPr>
          <w:rFonts w:eastAsia="Arial"/>
          <w:b/>
          <w:spacing w:val="-1"/>
        </w:rPr>
        <w:t>€ 144.087,86</w:t>
      </w:r>
    </w:p>
    <w:p w:rsidR="00C31808" w:rsidRPr="00C30DF2" w:rsidRDefault="00C31808" w:rsidP="00C31808">
      <w:pPr>
        <w:shd w:val="clear" w:color="auto" w:fill="FFFFFF"/>
        <w:spacing w:line="360" w:lineRule="auto"/>
        <w:ind w:left="24"/>
      </w:pPr>
      <w:r w:rsidRPr="00C30DF2">
        <w:rPr>
          <w:color w:val="000000"/>
          <w:spacing w:val="-2"/>
        </w:rPr>
        <w:t xml:space="preserve">Importo dei lavori a base di gara, soggetto a ribasso </w:t>
      </w:r>
      <w:r w:rsidRPr="00C30DF2">
        <w:rPr>
          <w:b/>
          <w:spacing w:val="-1"/>
        </w:rPr>
        <w:t xml:space="preserve">€ </w:t>
      </w:r>
      <w:r>
        <w:rPr>
          <w:b/>
          <w:color w:val="00000A"/>
        </w:rPr>
        <w:t>599.412,66</w:t>
      </w:r>
    </w:p>
    <w:p w:rsidR="00C31808" w:rsidRPr="002910B9" w:rsidRDefault="00C31808" w:rsidP="00C31808">
      <w:pPr>
        <w:spacing w:line="480" w:lineRule="auto"/>
        <w:rPr>
          <w:b/>
          <w:color w:val="000000"/>
          <w:spacing w:val="-3"/>
        </w:rPr>
      </w:pPr>
      <w:r w:rsidRPr="00173220">
        <w:rPr>
          <w:color w:val="000000"/>
          <w:spacing w:val="-3"/>
        </w:rPr>
        <w:t xml:space="preserve">Stazione Appaltante: </w:t>
      </w:r>
      <w:r w:rsidRPr="00463E68">
        <w:rPr>
          <w:b/>
          <w:color w:val="000000"/>
          <w:spacing w:val="-3"/>
        </w:rPr>
        <w:t xml:space="preserve">COMUNE </w:t>
      </w:r>
      <w:proofErr w:type="spellStart"/>
      <w:r w:rsidRPr="00463E68">
        <w:rPr>
          <w:b/>
          <w:color w:val="000000"/>
          <w:spacing w:val="-3"/>
        </w:rPr>
        <w:t>DI</w:t>
      </w:r>
      <w:proofErr w:type="spellEnd"/>
      <w:r w:rsidRPr="00463E68">
        <w:rPr>
          <w:b/>
          <w:color w:val="000000"/>
          <w:spacing w:val="-3"/>
        </w:rPr>
        <w:t xml:space="preserve"> </w:t>
      </w:r>
      <w:r>
        <w:rPr>
          <w:b/>
          <w:color w:val="000000"/>
          <w:spacing w:val="-3"/>
        </w:rPr>
        <w:t>MISTERBIANCO (CT)</w:t>
      </w:r>
    </w:p>
    <w:p w:rsidR="00C32779" w:rsidRDefault="00C32779">
      <w:pPr>
        <w:spacing w:line="360" w:lineRule="auto"/>
        <w:ind w:left="851" w:hanging="851"/>
        <w:jc w:val="both"/>
        <w:rPr>
          <w:color w:val="000000"/>
        </w:rPr>
      </w:pPr>
    </w:p>
    <w:p w:rsidR="003C29AA" w:rsidRDefault="003C29AA">
      <w:pPr>
        <w:spacing w:line="480" w:lineRule="auto"/>
        <w:jc w:val="both"/>
        <w:rPr>
          <w:color w:val="000000"/>
        </w:rPr>
      </w:pPr>
    </w:p>
    <w:p w:rsidR="007D05BA" w:rsidRDefault="007D05BA">
      <w:pPr>
        <w:spacing w:line="480" w:lineRule="auto"/>
        <w:jc w:val="both"/>
        <w:rPr>
          <w:color w:val="000000"/>
        </w:rPr>
      </w:pPr>
    </w:p>
    <w:p w:rsidR="00814BC2" w:rsidRDefault="00814BC2">
      <w:pPr>
        <w:spacing w:line="480" w:lineRule="auto"/>
        <w:jc w:val="both"/>
      </w:pPr>
      <w:r>
        <w:rPr>
          <w:color w:val="000000"/>
        </w:rPr>
        <w:t>Il sottoscritto …………………………………………………………………………………</w:t>
      </w:r>
      <w:r w:rsidR="000B2F53">
        <w:rPr>
          <w:color w:val="000000"/>
        </w:rPr>
        <w:t>……</w:t>
      </w:r>
      <w:r>
        <w:rPr>
          <w:color w:val="000000"/>
        </w:rPr>
        <w:t>…</w:t>
      </w:r>
    </w:p>
    <w:p w:rsidR="00814BC2" w:rsidRDefault="00814BC2">
      <w:pPr>
        <w:spacing w:line="480" w:lineRule="auto"/>
        <w:jc w:val="both"/>
      </w:pPr>
      <w:r>
        <w:rPr>
          <w:color w:val="000000"/>
        </w:rPr>
        <w:t>nato il ……………………………. a ……………………………………………………</w:t>
      </w:r>
      <w:r w:rsidR="000B2F53">
        <w:rPr>
          <w:color w:val="000000"/>
        </w:rPr>
        <w:t>……</w:t>
      </w:r>
      <w:r>
        <w:rPr>
          <w:color w:val="000000"/>
        </w:rPr>
        <w:t>………</w:t>
      </w:r>
    </w:p>
    <w:p w:rsidR="00814BC2" w:rsidRDefault="00814BC2">
      <w:pPr>
        <w:spacing w:line="480" w:lineRule="auto"/>
        <w:jc w:val="both"/>
      </w:pPr>
      <w:r>
        <w:rPr>
          <w:color w:val="000000"/>
        </w:rPr>
        <w:t>in qualità di ……………………………………………………………………………………………</w:t>
      </w:r>
    </w:p>
    <w:p w:rsidR="00814BC2" w:rsidRDefault="00814BC2">
      <w:pPr>
        <w:spacing w:line="480" w:lineRule="auto"/>
        <w:jc w:val="both"/>
      </w:pPr>
      <w:r>
        <w:rPr>
          <w:color w:val="000000"/>
        </w:rPr>
        <w:t>della Ditta/Consorzio ……………………………………………………………...……………</w:t>
      </w:r>
      <w:r w:rsidR="000B2F53">
        <w:rPr>
          <w:color w:val="000000"/>
        </w:rPr>
        <w:t>……</w:t>
      </w:r>
      <w:r>
        <w:rPr>
          <w:color w:val="000000"/>
        </w:rPr>
        <w:t>.</w:t>
      </w:r>
    </w:p>
    <w:p w:rsidR="00814BC2" w:rsidRDefault="00814BC2">
      <w:pPr>
        <w:spacing w:line="480" w:lineRule="auto"/>
        <w:jc w:val="both"/>
      </w:pPr>
      <w:r>
        <w:rPr>
          <w:color w:val="000000"/>
        </w:rPr>
        <w:t>con sede in ……………………………………………………………………………</w:t>
      </w:r>
      <w:r w:rsidR="000B2F53">
        <w:rPr>
          <w:color w:val="000000"/>
        </w:rPr>
        <w:t>……</w:t>
      </w:r>
      <w:r>
        <w:rPr>
          <w:color w:val="000000"/>
        </w:rPr>
        <w:t>…………</w:t>
      </w:r>
    </w:p>
    <w:p w:rsidR="00814BC2" w:rsidRDefault="00814BC2">
      <w:pPr>
        <w:spacing w:line="480" w:lineRule="auto"/>
        <w:jc w:val="both"/>
      </w:pPr>
      <w:r>
        <w:rPr>
          <w:color w:val="000000"/>
        </w:rPr>
        <w:t>C. Fiscale n° ……………………………………………………………………</w:t>
      </w:r>
      <w:r w:rsidR="000B2F53">
        <w:rPr>
          <w:color w:val="000000"/>
        </w:rPr>
        <w:t>……</w:t>
      </w:r>
      <w:r>
        <w:rPr>
          <w:color w:val="000000"/>
        </w:rPr>
        <w:t>……</w:t>
      </w:r>
      <w:r w:rsidR="000B2F53">
        <w:rPr>
          <w:color w:val="000000"/>
        </w:rPr>
        <w:t>……</w:t>
      </w:r>
      <w:r>
        <w:rPr>
          <w:color w:val="000000"/>
        </w:rPr>
        <w:t>……</w:t>
      </w:r>
    </w:p>
    <w:p w:rsidR="00814BC2" w:rsidRDefault="00814BC2">
      <w:pPr>
        <w:spacing w:line="480" w:lineRule="auto"/>
        <w:jc w:val="both"/>
      </w:pPr>
      <w:r>
        <w:t>P. IVA n° …………………………………………………………………………………...........……</w:t>
      </w:r>
    </w:p>
    <w:p w:rsidR="00814BC2" w:rsidRDefault="00814BC2">
      <w:pPr>
        <w:ind w:left="10"/>
        <w:jc w:val="both"/>
      </w:pPr>
      <w:r>
        <w:t>Telefono …………………………………… PEC………………………………………</w:t>
      </w:r>
      <w:r w:rsidR="000B2F53">
        <w:t>…………</w:t>
      </w:r>
      <w:r>
        <w:t>.</w:t>
      </w:r>
    </w:p>
    <w:p w:rsidR="00814BC2" w:rsidRDefault="00814BC2">
      <w:pPr>
        <w:ind w:left="10"/>
        <w:jc w:val="center"/>
        <w:rPr>
          <w:b/>
          <w:color w:val="000000"/>
        </w:rPr>
      </w:pPr>
    </w:p>
    <w:p w:rsidR="00814BC2" w:rsidRPr="003C29AA" w:rsidRDefault="00C32779">
      <w:pPr>
        <w:shd w:val="clear" w:color="auto" w:fill="FFFFFF"/>
        <w:spacing w:line="480" w:lineRule="auto"/>
        <w:ind w:left="50" w:right="-44"/>
        <w:jc w:val="center"/>
      </w:pPr>
      <w:r w:rsidRPr="003C29AA">
        <w:rPr>
          <w:b/>
          <w:color w:val="000000"/>
          <w:spacing w:val="-5"/>
        </w:rPr>
        <w:t>DICHIARA E SI OBBLIGA ESPRESSAMENTE NEL CASO DI AGGIUDICAZIONE</w:t>
      </w:r>
    </w:p>
    <w:p w:rsidR="00814BC2" w:rsidRDefault="00814BC2" w:rsidP="008E5CAA">
      <w:pPr>
        <w:pStyle w:val="Paragrafoelenco"/>
        <w:numPr>
          <w:ilvl w:val="0"/>
          <w:numId w:val="3"/>
        </w:numPr>
        <w:shd w:val="clear" w:color="auto" w:fill="FFFFFF"/>
        <w:spacing w:line="360" w:lineRule="auto"/>
        <w:ind w:left="284" w:right="-44" w:hanging="284"/>
        <w:jc w:val="both"/>
      </w:pPr>
      <w:r>
        <w:rPr>
          <w:color w:val="000000"/>
          <w:spacing w:val="-5"/>
          <w:sz w:val="24"/>
          <w:szCs w:val="24"/>
        </w:rPr>
        <w:t>a sottoscrivere con la S.A.  il “Patto di Integrità”, secondo lo schema di seguito riportato, firmato dallo stesso, in segno di presa visione, conferma e preventiva accettazione di quanto in esso contenuto;</w:t>
      </w:r>
    </w:p>
    <w:p w:rsidR="00814BC2" w:rsidRDefault="00814BC2" w:rsidP="008E5CAA">
      <w:pPr>
        <w:pStyle w:val="Paragrafoelenco"/>
        <w:numPr>
          <w:ilvl w:val="0"/>
          <w:numId w:val="3"/>
        </w:numPr>
        <w:shd w:val="clear" w:color="auto" w:fill="FFFFFF"/>
        <w:spacing w:line="360" w:lineRule="auto"/>
        <w:ind w:left="284" w:right="-44" w:hanging="284"/>
        <w:jc w:val="both"/>
      </w:pPr>
      <w:r>
        <w:rPr>
          <w:color w:val="000000"/>
          <w:spacing w:val="-5"/>
          <w:sz w:val="24"/>
          <w:szCs w:val="24"/>
        </w:rPr>
        <w:t>a conformare al rispetto del predetto “Patto di Integrità” i comportamenti propri e del personale addetto, tecnico-amministrativo ed operativo, nonché di qualsiasi altro soggetto, operante in nome e per conto della sottoscritta impresa aggiudicataria ed esecutrice dei lavori.</w:t>
      </w:r>
    </w:p>
    <w:p w:rsidR="00814BC2" w:rsidRDefault="00814BC2">
      <w:pPr>
        <w:pStyle w:val="Paragrafoelenco"/>
        <w:shd w:val="clear" w:color="auto" w:fill="FFFFFF"/>
        <w:spacing w:line="360" w:lineRule="auto"/>
        <w:ind w:left="0" w:right="-44"/>
        <w:jc w:val="both"/>
      </w:pPr>
      <w:r>
        <w:rPr>
          <w:color w:val="000000"/>
          <w:spacing w:val="-5"/>
          <w:sz w:val="24"/>
          <w:szCs w:val="24"/>
        </w:rPr>
        <w:t xml:space="preserve">Dichiara altresì espressamente di essere consapevole che le superiori obbligazioni e dichiarazioni sono condizioni rilevanti per la partecipazione alla gara, sicché, qualora, nel corso dell’espletamento dei lavori, l’eventuale accertamento da parte della S.A. di una violazione sostanziale delle clausole di cui al predetto “Patto di Integrità”, attraverso indizi gravi, precisi e concordanti, sarà causa di rescissione del relativo contratto di appalto per colpa e in danno dell’impresa appaltatrice. </w:t>
      </w:r>
    </w:p>
    <w:p w:rsidR="00814BC2" w:rsidRDefault="00814BC2">
      <w:pPr>
        <w:rPr>
          <w:color w:val="000000"/>
          <w:spacing w:val="-5"/>
          <w:sz w:val="16"/>
          <w:szCs w:val="16"/>
        </w:rPr>
      </w:pPr>
    </w:p>
    <w:p w:rsidR="00814BC2" w:rsidRDefault="00243D04" w:rsidP="00243D04">
      <w:pPr>
        <w:ind w:left="10"/>
        <w:rPr>
          <w:b/>
        </w:rPr>
      </w:pPr>
      <w:r>
        <w:rPr>
          <w:b/>
        </w:rPr>
        <w:t xml:space="preserve">_____________________ </w:t>
      </w:r>
      <w:r w:rsidRPr="00243D04">
        <w:rPr>
          <w:sz w:val="22"/>
          <w:szCs w:val="22"/>
        </w:rPr>
        <w:t>li,</w:t>
      </w:r>
      <w:r>
        <w:rPr>
          <w:b/>
        </w:rPr>
        <w:t xml:space="preserve"> __________________</w:t>
      </w:r>
    </w:p>
    <w:p w:rsidR="00243D04" w:rsidRPr="00243D04" w:rsidRDefault="00243D04" w:rsidP="00243D04">
      <w:pPr>
        <w:ind w:left="10"/>
        <w:rPr>
          <w:sz w:val="18"/>
          <w:szCs w:val="18"/>
        </w:rPr>
      </w:pPr>
      <w:r>
        <w:rPr>
          <w:b/>
        </w:rPr>
        <w:t xml:space="preserve">                </w:t>
      </w:r>
      <w:r w:rsidRPr="00243D04">
        <w:rPr>
          <w:sz w:val="18"/>
          <w:szCs w:val="18"/>
        </w:rPr>
        <w:t xml:space="preserve">Luogo     </w:t>
      </w:r>
      <w:r>
        <w:rPr>
          <w:sz w:val="18"/>
          <w:szCs w:val="18"/>
        </w:rPr>
        <w:t xml:space="preserve">          </w:t>
      </w:r>
      <w:r w:rsidRPr="00243D04">
        <w:rPr>
          <w:sz w:val="18"/>
          <w:szCs w:val="18"/>
        </w:rPr>
        <w:t xml:space="preserve">                                Data</w:t>
      </w:r>
    </w:p>
    <w:p w:rsidR="00814BC2" w:rsidRPr="00243D04" w:rsidRDefault="00814BC2">
      <w:pPr>
        <w:ind w:left="10"/>
        <w:jc w:val="both"/>
        <w:rPr>
          <w:sz w:val="18"/>
          <w:szCs w:val="18"/>
        </w:rPr>
      </w:pPr>
    </w:p>
    <w:p w:rsidR="000B2F53" w:rsidRDefault="00814BC2" w:rsidP="000B2F53">
      <w:pPr>
        <w:rPr>
          <w:i/>
          <w:sz w:val="20"/>
          <w:szCs w:val="20"/>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0B2F53" w:rsidRDefault="000B2F53" w:rsidP="000B2F53">
      <w:pPr>
        <w:rPr>
          <w:i/>
          <w:sz w:val="20"/>
          <w:szCs w:val="20"/>
        </w:rPr>
      </w:pPr>
    </w:p>
    <w:p w:rsidR="000B2F53" w:rsidRDefault="000B2F53" w:rsidP="000B2F53">
      <w:pPr>
        <w:ind w:left="5670"/>
        <w:jc w:val="center"/>
        <w:rPr>
          <w:i/>
        </w:rPr>
      </w:pPr>
      <w:r w:rsidRPr="0023581B">
        <w:rPr>
          <w:i/>
        </w:rPr>
        <w:t>F</w:t>
      </w:r>
      <w:r>
        <w:rPr>
          <w:i/>
        </w:rPr>
        <w:t>irma</w:t>
      </w:r>
      <w:r w:rsidRPr="0023581B">
        <w:rPr>
          <w:i/>
        </w:rPr>
        <w:t>to</w:t>
      </w:r>
    </w:p>
    <w:p w:rsidR="000B2F53" w:rsidRPr="000B2F53" w:rsidRDefault="000B2F53" w:rsidP="000B2F53">
      <w:pPr>
        <w:suppressAutoHyphens w:val="0"/>
        <w:autoSpaceDE w:val="0"/>
        <w:autoSpaceDN w:val="0"/>
        <w:adjustRightInd w:val="0"/>
        <w:spacing w:after="240"/>
        <w:rPr>
          <w:rFonts w:cs="Calibri"/>
          <w:sz w:val="18"/>
          <w:szCs w:val="18"/>
          <w:lang w:eastAsia="it-IT"/>
        </w:rPr>
      </w:pPr>
    </w:p>
    <w:p w:rsidR="000B2F53" w:rsidRDefault="000B2F53" w:rsidP="000B2F53">
      <w:pPr>
        <w:suppressAutoHyphens w:val="0"/>
        <w:autoSpaceDE w:val="0"/>
        <w:autoSpaceDN w:val="0"/>
        <w:adjustRightInd w:val="0"/>
        <w:spacing w:after="240"/>
        <w:ind w:left="5670"/>
        <w:jc w:val="center"/>
        <w:rPr>
          <w:rFonts w:cs="Calibri"/>
          <w:sz w:val="18"/>
          <w:szCs w:val="18"/>
          <w:lang w:eastAsia="it-IT"/>
        </w:rPr>
      </w:pPr>
      <w:r w:rsidRPr="000B2F53">
        <w:rPr>
          <w:rFonts w:cs="Calibri"/>
          <w:sz w:val="18"/>
          <w:szCs w:val="18"/>
          <w:lang w:eastAsia="it-IT"/>
        </w:rPr>
        <w:t>____________________________</w:t>
      </w:r>
    </w:p>
    <w:p w:rsidR="00E5410C" w:rsidRPr="00D27FF3" w:rsidRDefault="00E5410C" w:rsidP="00E5410C">
      <w:pPr>
        <w:suppressAutoHyphens w:val="0"/>
        <w:autoSpaceDE w:val="0"/>
        <w:autoSpaceDN w:val="0"/>
        <w:adjustRightInd w:val="0"/>
        <w:spacing w:after="240"/>
        <w:ind w:left="5670"/>
        <w:jc w:val="center"/>
        <w:rPr>
          <w:rFonts w:cs="Calibri"/>
          <w:sz w:val="20"/>
          <w:szCs w:val="20"/>
        </w:rPr>
      </w:pPr>
      <w:r w:rsidRPr="00D27FF3">
        <w:rPr>
          <w:rFonts w:cs="Calibri"/>
          <w:sz w:val="18"/>
          <w:szCs w:val="18"/>
          <w:lang w:eastAsia="it-IT"/>
        </w:rPr>
        <w:t>(firmato digitalmente)</w:t>
      </w:r>
    </w:p>
    <w:p w:rsidR="000B2F53" w:rsidRDefault="000B2F53" w:rsidP="000B2F53">
      <w:pPr>
        <w:rPr>
          <w:i/>
          <w:sz w:val="20"/>
          <w:szCs w:val="20"/>
        </w:rPr>
      </w:pPr>
    </w:p>
    <w:p w:rsidR="000B2F53" w:rsidRDefault="000B2F53" w:rsidP="000B2F53">
      <w:pPr>
        <w:rPr>
          <w:i/>
          <w:sz w:val="20"/>
          <w:szCs w:val="20"/>
        </w:rPr>
      </w:pPr>
    </w:p>
    <w:p w:rsidR="000B2F53" w:rsidRDefault="000B2F53" w:rsidP="000B2F53">
      <w:pPr>
        <w:rPr>
          <w:i/>
          <w:sz w:val="20"/>
          <w:szCs w:val="20"/>
        </w:rPr>
      </w:pPr>
    </w:p>
    <w:p w:rsidR="000B2F53" w:rsidRDefault="000B2F53" w:rsidP="000B2F53">
      <w:pPr>
        <w:rPr>
          <w:i/>
          <w:sz w:val="20"/>
          <w:szCs w:val="20"/>
        </w:rPr>
      </w:pPr>
    </w:p>
    <w:p w:rsidR="000B2F53" w:rsidRDefault="000B2F53" w:rsidP="000B2F53">
      <w:pPr>
        <w:rPr>
          <w:i/>
          <w:sz w:val="20"/>
          <w:szCs w:val="20"/>
        </w:rPr>
      </w:pPr>
    </w:p>
    <w:p w:rsidR="000B2F53" w:rsidRDefault="000B2F53" w:rsidP="000B2F53">
      <w:pPr>
        <w:rPr>
          <w:i/>
          <w:sz w:val="20"/>
          <w:szCs w:val="20"/>
        </w:rPr>
      </w:pPr>
      <w:r w:rsidRPr="00045E0A">
        <w:rPr>
          <w:i/>
          <w:sz w:val="20"/>
          <w:szCs w:val="20"/>
        </w:rPr>
        <w:t xml:space="preserve">Documento informatico firmato digitalmente ai sensi del D.lgs. 82/2005 </w:t>
      </w:r>
      <w:proofErr w:type="spellStart"/>
      <w:r w:rsidRPr="00045E0A">
        <w:rPr>
          <w:i/>
          <w:sz w:val="20"/>
          <w:szCs w:val="20"/>
        </w:rPr>
        <w:t>s.m.i.</w:t>
      </w:r>
      <w:proofErr w:type="spellEnd"/>
      <w:r w:rsidRPr="00045E0A">
        <w:rPr>
          <w:i/>
          <w:sz w:val="20"/>
          <w:szCs w:val="20"/>
        </w:rPr>
        <w:t xml:space="preserve"> e norme collegate, il quale sostituisce il documento cartaceo e la firma autografa</w:t>
      </w:r>
    </w:p>
    <w:p w:rsidR="008E5CAA" w:rsidRDefault="008E5CAA" w:rsidP="000B2F53">
      <w:pPr>
        <w:ind w:left="10"/>
        <w:jc w:val="both"/>
        <w:rPr>
          <w:i/>
          <w:sz w:val="20"/>
          <w:szCs w:val="20"/>
        </w:rPr>
      </w:pPr>
    </w:p>
    <w:p w:rsidR="008E5CAA" w:rsidRDefault="008E5CAA">
      <w:pPr>
        <w:rPr>
          <w:i/>
          <w:sz w:val="20"/>
          <w:szCs w:val="20"/>
        </w:rPr>
      </w:pPr>
    </w:p>
    <w:p w:rsidR="00C31808" w:rsidRDefault="00C31808">
      <w:pPr>
        <w:rPr>
          <w:i/>
          <w:sz w:val="20"/>
          <w:szCs w:val="20"/>
        </w:rPr>
      </w:pPr>
    </w:p>
    <w:p w:rsidR="00814BC2" w:rsidRPr="003C29AA" w:rsidRDefault="00814BC2">
      <w:pPr>
        <w:jc w:val="center"/>
      </w:pPr>
      <w:r w:rsidRPr="003C29AA">
        <w:rPr>
          <w:b/>
        </w:rPr>
        <w:t>SCHEMA PATTO DI INTEGRITA’</w:t>
      </w:r>
    </w:p>
    <w:p w:rsidR="00814BC2" w:rsidRDefault="00814BC2">
      <w:pPr>
        <w:jc w:val="center"/>
        <w:rPr>
          <w:b/>
          <w:sz w:val="20"/>
          <w:szCs w:val="20"/>
        </w:rPr>
      </w:pPr>
    </w:p>
    <w:p w:rsidR="00814BC2" w:rsidRDefault="00814BC2">
      <w:pPr>
        <w:spacing w:line="480" w:lineRule="auto"/>
        <w:jc w:val="both"/>
      </w:pPr>
      <w:r>
        <w:rPr>
          <w:sz w:val="20"/>
          <w:szCs w:val="20"/>
        </w:rPr>
        <w:t>Tra la S.A. e l’Impresa ………………………………………………………………… con sede legale in via ……………………………</w:t>
      </w:r>
      <w:r w:rsidR="000B2F53">
        <w:rPr>
          <w:sz w:val="20"/>
          <w:szCs w:val="20"/>
        </w:rPr>
        <w:t>……</w:t>
      </w:r>
      <w:r>
        <w:rPr>
          <w:sz w:val="20"/>
          <w:szCs w:val="20"/>
        </w:rPr>
        <w:t>……… n. ………, C.F. ……………………………………………</w:t>
      </w:r>
    </w:p>
    <w:p w:rsidR="00814BC2" w:rsidRDefault="00814BC2">
      <w:pPr>
        <w:spacing w:line="480" w:lineRule="auto"/>
        <w:jc w:val="both"/>
      </w:pPr>
      <w:r>
        <w:rPr>
          <w:sz w:val="20"/>
          <w:szCs w:val="20"/>
        </w:rPr>
        <w:t>Partita IVA …………………………………………………… in persona del Sig. ……………………………………….</w:t>
      </w:r>
    </w:p>
    <w:p w:rsidR="00814BC2" w:rsidRDefault="00814BC2">
      <w:pPr>
        <w:spacing w:line="480" w:lineRule="auto"/>
        <w:jc w:val="both"/>
      </w:pPr>
      <w:r>
        <w:rPr>
          <w:sz w:val="20"/>
          <w:szCs w:val="20"/>
        </w:rPr>
        <w:t>nato a ……………………………… il ……………………………, in qualità di ………………………………………...</w:t>
      </w:r>
    </w:p>
    <w:p w:rsidR="00814BC2" w:rsidRDefault="00814BC2">
      <w:pPr>
        <w:jc w:val="both"/>
      </w:pPr>
      <w:r>
        <w:rPr>
          <w:sz w:val="20"/>
          <w:szCs w:val="20"/>
        </w:rPr>
        <w:t>per tale qualità, munito dei relativi poteri di rappresentanza;</w:t>
      </w:r>
    </w:p>
    <w:p w:rsidR="00814BC2" w:rsidRDefault="00814BC2">
      <w:pPr>
        <w:shd w:val="clear" w:color="auto" w:fill="FFFFFF"/>
        <w:spacing w:before="552"/>
        <w:ind w:right="5"/>
        <w:jc w:val="both"/>
      </w:pPr>
      <w:r>
        <w:rPr>
          <w:b/>
          <w:color w:val="000000"/>
          <w:spacing w:val="-4"/>
          <w:sz w:val="20"/>
          <w:szCs w:val="20"/>
        </w:rPr>
        <w:t>VISTO:</w:t>
      </w:r>
    </w:p>
    <w:p w:rsidR="00814BC2" w:rsidRDefault="00814BC2">
      <w:pPr>
        <w:shd w:val="clear" w:color="auto" w:fill="FFFFFF"/>
        <w:spacing w:before="274" w:line="360" w:lineRule="auto"/>
        <w:ind w:left="5" w:right="10"/>
        <w:jc w:val="both"/>
      </w:pPr>
      <w:r>
        <w:rPr>
          <w:color w:val="000000"/>
          <w:spacing w:val="2"/>
          <w:sz w:val="20"/>
          <w:szCs w:val="20"/>
        </w:rPr>
        <w:t xml:space="preserve">- l'art. l, comma 17, della legge 6 novembre 2012, n.190, recante "Disposizioni per la prevenzione e </w:t>
      </w:r>
      <w:r>
        <w:rPr>
          <w:color w:val="000000"/>
          <w:sz w:val="20"/>
          <w:szCs w:val="20"/>
        </w:rPr>
        <w:t>la repressione della corruzione e dell'illegalità nella pubblica Amministrazione";</w:t>
      </w:r>
    </w:p>
    <w:p w:rsidR="00814BC2" w:rsidRDefault="00814BC2">
      <w:pPr>
        <w:shd w:val="clear" w:color="auto" w:fill="FFFFFF"/>
        <w:spacing w:before="274" w:line="360" w:lineRule="auto"/>
        <w:ind w:right="10"/>
        <w:jc w:val="both"/>
      </w:pPr>
      <w:r>
        <w:rPr>
          <w:color w:val="000000"/>
          <w:spacing w:val="2"/>
          <w:sz w:val="20"/>
          <w:szCs w:val="20"/>
        </w:rPr>
        <w:t xml:space="preserve">- il Piano Nazionale Anticorruzione 2016 approvato dall'Autorità Nazionale Anticorruzione con </w:t>
      </w:r>
      <w:r>
        <w:rPr>
          <w:color w:val="000000"/>
          <w:spacing w:val="-1"/>
          <w:sz w:val="20"/>
          <w:szCs w:val="20"/>
        </w:rPr>
        <w:t>Delibera n.831 del 3 agosto 2016;</w:t>
      </w:r>
    </w:p>
    <w:p w:rsidR="00814BC2" w:rsidRDefault="00814BC2">
      <w:pPr>
        <w:shd w:val="clear" w:color="auto" w:fill="FFFFFF"/>
        <w:spacing w:before="278" w:line="360" w:lineRule="auto"/>
        <w:ind w:left="5" w:right="5"/>
        <w:jc w:val="both"/>
      </w:pPr>
      <w:r>
        <w:rPr>
          <w:color w:val="000000"/>
          <w:sz w:val="20"/>
          <w:szCs w:val="20"/>
        </w:rPr>
        <w:t xml:space="preserve">- il </w:t>
      </w:r>
      <w:proofErr w:type="spellStart"/>
      <w:r>
        <w:rPr>
          <w:color w:val="000000"/>
          <w:sz w:val="20"/>
          <w:szCs w:val="20"/>
        </w:rPr>
        <w:t>D.Lgs.</w:t>
      </w:r>
      <w:proofErr w:type="spellEnd"/>
      <w:r>
        <w:rPr>
          <w:color w:val="000000"/>
          <w:sz w:val="20"/>
          <w:szCs w:val="20"/>
        </w:rPr>
        <w:t xml:space="preserve"> 18 aprile 2016, n.50 recante: "Attuazione delle Direttive 2014/23/UE, 2014/24/UE" e </w:t>
      </w:r>
      <w:r>
        <w:rPr>
          <w:color w:val="000000"/>
          <w:spacing w:val="-1"/>
          <w:sz w:val="20"/>
          <w:szCs w:val="20"/>
        </w:rPr>
        <w:t xml:space="preserve">2014/25/UE sull'aggiudicazione dei contratti di concessione, sugli appalti pubblici e sulle procedure </w:t>
      </w:r>
      <w:r>
        <w:rPr>
          <w:color w:val="000000"/>
          <w:sz w:val="20"/>
          <w:szCs w:val="20"/>
        </w:rPr>
        <w:t xml:space="preserve">d'appalto degli enti erogatori nei settori dell'acqua, dell'energia, dei trasporti e dei servizi postali, </w:t>
      </w:r>
      <w:r>
        <w:rPr>
          <w:color w:val="000000"/>
          <w:spacing w:val="-1"/>
          <w:sz w:val="20"/>
          <w:szCs w:val="20"/>
        </w:rPr>
        <w:t>nonché per il riordino della disciplina vigente in materia di contratti pubblici relativi a lavori, servizi e forniture";</w:t>
      </w:r>
    </w:p>
    <w:p w:rsidR="00814BC2" w:rsidRDefault="00814BC2">
      <w:pPr>
        <w:shd w:val="clear" w:color="auto" w:fill="FFFFFF"/>
        <w:spacing w:before="274" w:line="360" w:lineRule="auto"/>
        <w:ind w:left="5" w:right="14"/>
        <w:jc w:val="both"/>
      </w:pPr>
      <w:r>
        <w:rPr>
          <w:color w:val="000000"/>
          <w:sz w:val="20"/>
          <w:szCs w:val="20"/>
        </w:rPr>
        <w:t xml:space="preserve">- il Decreto del Presidente della Repubblica 16 aprile 2013, n.62, con il quale è stato emanato il </w:t>
      </w:r>
      <w:r>
        <w:rPr>
          <w:color w:val="000000"/>
          <w:spacing w:val="1"/>
          <w:sz w:val="20"/>
          <w:szCs w:val="20"/>
        </w:rPr>
        <w:t xml:space="preserve">"Regolamento recante codice di comportamento dei dipendenti pubblici, a norma dell'art.54 del </w:t>
      </w:r>
      <w:r>
        <w:rPr>
          <w:color w:val="000000"/>
          <w:sz w:val="20"/>
          <w:szCs w:val="20"/>
        </w:rPr>
        <w:t>decreto legislativo 30 marzo 2001, n. 165";</w:t>
      </w:r>
    </w:p>
    <w:p w:rsidR="00814BC2" w:rsidRDefault="00814BC2">
      <w:pPr>
        <w:spacing w:line="360" w:lineRule="auto"/>
        <w:jc w:val="both"/>
        <w:rPr>
          <w:b/>
          <w:sz w:val="20"/>
          <w:szCs w:val="20"/>
        </w:rPr>
      </w:pPr>
    </w:p>
    <w:p w:rsidR="00814BC2" w:rsidRDefault="00814BC2">
      <w:pPr>
        <w:spacing w:line="480" w:lineRule="auto"/>
        <w:jc w:val="both"/>
      </w:pPr>
      <w:r>
        <w:rPr>
          <w:b/>
          <w:sz w:val="20"/>
          <w:szCs w:val="20"/>
        </w:rPr>
        <w:t>PREMESSO:</w:t>
      </w:r>
    </w:p>
    <w:p w:rsidR="00814BC2" w:rsidRPr="00C824D1" w:rsidRDefault="00814BC2" w:rsidP="00C824D1">
      <w:pPr>
        <w:shd w:val="clear" w:color="auto" w:fill="FFFFFF"/>
        <w:spacing w:before="278" w:line="360" w:lineRule="auto"/>
        <w:ind w:left="5" w:right="5"/>
        <w:jc w:val="both"/>
        <w:rPr>
          <w:color w:val="000000"/>
          <w:sz w:val="20"/>
          <w:szCs w:val="20"/>
        </w:rPr>
      </w:pPr>
      <w:r w:rsidRPr="00C824D1">
        <w:rPr>
          <w:color w:val="000000"/>
          <w:sz w:val="20"/>
          <w:szCs w:val="20"/>
        </w:rPr>
        <w:t xml:space="preserve">- che la S.A., per </w:t>
      </w:r>
      <w:r w:rsidR="001D4548" w:rsidRPr="00C824D1">
        <w:rPr>
          <w:color w:val="000000"/>
          <w:sz w:val="20"/>
          <w:szCs w:val="20"/>
        </w:rPr>
        <w:t xml:space="preserve">il tramite dell’UREGA di </w:t>
      </w:r>
      <w:r w:rsidR="00C824D1">
        <w:rPr>
          <w:color w:val="000000"/>
          <w:sz w:val="20"/>
          <w:szCs w:val="20"/>
        </w:rPr>
        <w:t>Catania</w:t>
      </w:r>
      <w:r w:rsidRPr="00C824D1">
        <w:rPr>
          <w:color w:val="000000"/>
          <w:sz w:val="20"/>
          <w:szCs w:val="20"/>
        </w:rPr>
        <w:t xml:space="preserve">, ha esperito la gara di appalto relativa ai </w:t>
      </w:r>
      <w:r w:rsidR="001D4548" w:rsidRPr="00C824D1">
        <w:rPr>
          <w:color w:val="000000"/>
          <w:sz w:val="20"/>
          <w:szCs w:val="20"/>
        </w:rPr>
        <w:t xml:space="preserve">“Lavori di </w:t>
      </w:r>
      <w:r w:rsidR="00C824D1" w:rsidRPr="00C824D1">
        <w:rPr>
          <w:color w:val="000000"/>
          <w:sz w:val="20"/>
          <w:szCs w:val="20"/>
        </w:rPr>
        <w:t xml:space="preserve">Manutenzione straordinaria, adeguamento antincendio ed adeguamento degli impianti tecnologici alle norme di sicurezza vigenti dell’IC “Don </w:t>
      </w:r>
      <w:proofErr w:type="spellStart"/>
      <w:r w:rsidR="00C824D1" w:rsidRPr="00C824D1">
        <w:rPr>
          <w:color w:val="000000"/>
          <w:sz w:val="20"/>
          <w:szCs w:val="20"/>
        </w:rPr>
        <w:t>Milani</w:t>
      </w:r>
      <w:proofErr w:type="spellEnd"/>
      <w:r w:rsidR="00C824D1" w:rsidRPr="00C824D1">
        <w:rPr>
          <w:color w:val="000000"/>
          <w:sz w:val="20"/>
          <w:szCs w:val="20"/>
        </w:rPr>
        <w:t xml:space="preserve">” - plesso di via F. de Roberto nella frazione di </w:t>
      </w:r>
      <w:proofErr w:type="spellStart"/>
      <w:r w:rsidR="00C824D1" w:rsidRPr="00C824D1">
        <w:rPr>
          <w:color w:val="000000"/>
          <w:sz w:val="20"/>
          <w:szCs w:val="20"/>
        </w:rPr>
        <w:t>Lineri</w:t>
      </w:r>
      <w:proofErr w:type="spellEnd"/>
      <w:r w:rsidR="001D4548" w:rsidRPr="00C824D1">
        <w:rPr>
          <w:color w:val="000000"/>
          <w:sz w:val="20"/>
          <w:szCs w:val="20"/>
        </w:rPr>
        <w:t xml:space="preserve">” - Importo finanziamento € </w:t>
      </w:r>
      <w:r w:rsidR="00C824D1">
        <w:rPr>
          <w:color w:val="000000"/>
          <w:sz w:val="20"/>
          <w:szCs w:val="20"/>
        </w:rPr>
        <w:t>820.000,00</w:t>
      </w:r>
      <w:r w:rsidR="007D05BA">
        <w:rPr>
          <w:color w:val="000000"/>
          <w:sz w:val="20"/>
          <w:szCs w:val="20"/>
        </w:rPr>
        <w:t xml:space="preserve"> </w:t>
      </w:r>
      <w:r w:rsidR="003C29AA" w:rsidRPr="00C824D1">
        <w:rPr>
          <w:color w:val="000000"/>
          <w:sz w:val="20"/>
          <w:szCs w:val="20"/>
        </w:rPr>
        <w:t xml:space="preserve">- </w:t>
      </w:r>
      <w:r w:rsidRPr="00C824D1">
        <w:rPr>
          <w:color w:val="000000"/>
          <w:sz w:val="20"/>
          <w:szCs w:val="20"/>
        </w:rPr>
        <w:t xml:space="preserve">Stazione Appaltante </w:t>
      </w:r>
      <w:r w:rsidR="003C29AA" w:rsidRPr="00C824D1">
        <w:rPr>
          <w:color w:val="000000"/>
          <w:sz w:val="20"/>
          <w:szCs w:val="20"/>
        </w:rPr>
        <w:t xml:space="preserve">Comune di </w:t>
      </w:r>
      <w:r w:rsidR="00C824D1">
        <w:rPr>
          <w:color w:val="000000"/>
          <w:sz w:val="20"/>
          <w:szCs w:val="20"/>
        </w:rPr>
        <w:t>Misterbianco</w:t>
      </w:r>
      <w:r w:rsidR="003C29AA" w:rsidRPr="00C824D1">
        <w:rPr>
          <w:color w:val="000000"/>
          <w:sz w:val="20"/>
          <w:szCs w:val="20"/>
        </w:rPr>
        <w:t xml:space="preserve"> </w:t>
      </w:r>
      <w:r w:rsidR="00C824D1">
        <w:rPr>
          <w:color w:val="000000"/>
          <w:sz w:val="20"/>
          <w:szCs w:val="20"/>
        </w:rPr>
        <w:t>-</w:t>
      </w:r>
      <w:r w:rsidR="003C29AA" w:rsidRPr="00C824D1">
        <w:rPr>
          <w:color w:val="000000"/>
          <w:sz w:val="20"/>
          <w:szCs w:val="20"/>
        </w:rPr>
        <w:t xml:space="preserve"> nell’ambito del</w:t>
      </w:r>
      <w:r w:rsidR="00C824D1">
        <w:rPr>
          <w:color w:val="000000"/>
          <w:sz w:val="20"/>
          <w:szCs w:val="20"/>
        </w:rPr>
        <w:t xml:space="preserve"> PNRR</w:t>
      </w:r>
      <w:r w:rsidR="001D4548" w:rsidRPr="00C824D1">
        <w:rPr>
          <w:color w:val="000000"/>
          <w:sz w:val="20"/>
          <w:szCs w:val="20"/>
        </w:rPr>
        <w:t xml:space="preserve"> - </w:t>
      </w:r>
      <w:r w:rsidR="00C824D1" w:rsidRPr="00C824D1">
        <w:rPr>
          <w:color w:val="000000"/>
          <w:sz w:val="20"/>
          <w:szCs w:val="20"/>
        </w:rPr>
        <w:t>linea di intervento M2C4 - Investimento 2.2</w:t>
      </w:r>
      <w:r w:rsidR="00C824D1">
        <w:rPr>
          <w:color w:val="000000"/>
          <w:sz w:val="20"/>
          <w:szCs w:val="20"/>
        </w:rPr>
        <w:t xml:space="preserve"> - </w:t>
      </w:r>
      <w:r w:rsidR="00C824D1" w:rsidRPr="00C824D1">
        <w:rPr>
          <w:color w:val="000000"/>
          <w:sz w:val="20"/>
          <w:szCs w:val="20"/>
        </w:rPr>
        <w:t>contributo di cui all'art. 1 comma 139 e seguenti della</w:t>
      </w:r>
      <w:r w:rsidR="00C824D1">
        <w:rPr>
          <w:color w:val="000000"/>
          <w:sz w:val="20"/>
          <w:szCs w:val="20"/>
        </w:rPr>
        <w:t xml:space="preserve"> </w:t>
      </w:r>
      <w:r w:rsidR="00C824D1" w:rsidRPr="00C824D1">
        <w:rPr>
          <w:color w:val="000000"/>
          <w:sz w:val="20"/>
          <w:szCs w:val="20"/>
        </w:rPr>
        <w:t>Legge n. 148/2018 (scorrimento graduatoria 2021) assegnato al Comune di Misterbianco con decreto</w:t>
      </w:r>
      <w:r w:rsidR="00C824D1">
        <w:rPr>
          <w:color w:val="000000"/>
          <w:sz w:val="20"/>
          <w:szCs w:val="20"/>
        </w:rPr>
        <w:t xml:space="preserve"> </w:t>
      </w:r>
      <w:r w:rsidR="00C824D1" w:rsidRPr="00C824D1">
        <w:rPr>
          <w:color w:val="000000"/>
          <w:sz w:val="20"/>
          <w:szCs w:val="20"/>
        </w:rPr>
        <w:t>dell'8/11/2021 del Ministero dell'interno</w:t>
      </w:r>
      <w:r w:rsidRPr="00C824D1">
        <w:rPr>
          <w:color w:val="000000"/>
          <w:sz w:val="20"/>
          <w:szCs w:val="20"/>
        </w:rPr>
        <w:t>;</w:t>
      </w:r>
    </w:p>
    <w:p w:rsidR="00814BC2" w:rsidRDefault="00814BC2">
      <w:pPr>
        <w:spacing w:line="480" w:lineRule="auto"/>
        <w:jc w:val="both"/>
      </w:pPr>
      <w:r w:rsidRPr="00C824D1">
        <w:rPr>
          <w:color w:val="000000"/>
          <w:spacing w:val="-1"/>
          <w:sz w:val="20"/>
          <w:szCs w:val="20"/>
        </w:rPr>
        <w:t>- che a seguito dell’esperimento di tale gara, il lavori suddetti sono stati aggiudicati all’Impresa su menzionata.</w:t>
      </w:r>
    </w:p>
    <w:p w:rsidR="00814BC2" w:rsidRDefault="00814BC2">
      <w:pPr>
        <w:spacing w:line="480" w:lineRule="auto"/>
        <w:jc w:val="both"/>
      </w:pPr>
      <w:r>
        <w:rPr>
          <w:b/>
          <w:sz w:val="20"/>
          <w:szCs w:val="20"/>
        </w:rPr>
        <w:t xml:space="preserve">CONSIDERATO: </w:t>
      </w:r>
    </w:p>
    <w:p w:rsidR="00814BC2" w:rsidRDefault="00814BC2">
      <w:pPr>
        <w:spacing w:line="360" w:lineRule="auto"/>
        <w:jc w:val="both"/>
      </w:pPr>
      <w:r>
        <w:rPr>
          <w:sz w:val="20"/>
          <w:szCs w:val="20"/>
        </w:rPr>
        <w:t>- che al fine di garantire il rispetto della legalità ed il corretto agire della Pubblica Amministrazione, si ritiene necessario incentivare e valorizzare l’utilizzo da parte della Pubblica Amministrazione di appositi strumenti per prevenire e/o reprimere il manifestarsi di fenomeni di illecito che possano determinare anche lo sviamento dell’azione amministrativa dai suoi fini propri;</w:t>
      </w:r>
    </w:p>
    <w:p w:rsidR="00814BC2" w:rsidRDefault="00814BC2">
      <w:pPr>
        <w:shd w:val="clear" w:color="auto" w:fill="FFFFFF"/>
        <w:spacing w:line="360" w:lineRule="auto"/>
        <w:jc w:val="both"/>
      </w:pPr>
      <w:r>
        <w:rPr>
          <w:color w:val="000000"/>
          <w:spacing w:val="2"/>
          <w:sz w:val="20"/>
          <w:szCs w:val="20"/>
        </w:rPr>
        <w:t xml:space="preserve">- che analogamente si ritiene opportuno obbligare l’Impresa, </w:t>
      </w:r>
      <w:r>
        <w:rPr>
          <w:color w:val="000000"/>
          <w:spacing w:val="-3"/>
          <w:sz w:val="20"/>
          <w:szCs w:val="20"/>
        </w:rPr>
        <w:t>quale esecutore dei lavori,</w:t>
      </w:r>
      <w:r>
        <w:rPr>
          <w:color w:val="000000"/>
          <w:spacing w:val="2"/>
          <w:sz w:val="20"/>
          <w:szCs w:val="20"/>
        </w:rPr>
        <w:t xml:space="preserve"> che intende instaurare rapporti </w:t>
      </w:r>
      <w:r>
        <w:rPr>
          <w:color w:val="000000"/>
          <w:spacing w:val="-3"/>
          <w:sz w:val="20"/>
          <w:szCs w:val="20"/>
        </w:rPr>
        <w:t xml:space="preserve">contrattuali con la S.A., attraverso la sottoscrizione di un </w:t>
      </w:r>
      <w:r>
        <w:rPr>
          <w:color w:val="000000"/>
          <w:spacing w:val="-1"/>
          <w:sz w:val="20"/>
          <w:szCs w:val="20"/>
        </w:rPr>
        <w:t xml:space="preserve">apposito patto di integrità, ad adottare analoghe iniziative anche per responsabilizzarle sulle </w:t>
      </w:r>
      <w:r>
        <w:rPr>
          <w:color w:val="000000"/>
          <w:spacing w:val="-4"/>
          <w:sz w:val="20"/>
          <w:szCs w:val="20"/>
        </w:rPr>
        <w:t xml:space="preserve">conseguenze interdittive di determinati comportamenti, e riguardanti un ventaglio di cosiddette </w:t>
      </w:r>
      <w:r>
        <w:rPr>
          <w:color w:val="000000"/>
          <w:sz w:val="20"/>
          <w:szCs w:val="20"/>
        </w:rPr>
        <w:lastRenderedPageBreak/>
        <w:t xml:space="preserve">situazioni a rischio, che, sebbene non individuate specificamente dalla normativa di settore, </w:t>
      </w:r>
      <w:r>
        <w:rPr>
          <w:color w:val="000000"/>
          <w:spacing w:val="-2"/>
          <w:sz w:val="20"/>
          <w:szCs w:val="20"/>
        </w:rPr>
        <w:t xml:space="preserve">delineano fattispecie che possono dar luogo a comportamenti illeciti o favorire le infiltrazioni </w:t>
      </w:r>
      <w:r>
        <w:rPr>
          <w:color w:val="000000"/>
          <w:spacing w:val="-4"/>
          <w:sz w:val="20"/>
          <w:szCs w:val="20"/>
        </w:rPr>
        <w:t>della criminalità organizzata;</w:t>
      </w:r>
    </w:p>
    <w:p w:rsidR="00814BC2" w:rsidRDefault="00814BC2">
      <w:pPr>
        <w:shd w:val="clear" w:color="auto" w:fill="FFFFFF"/>
        <w:spacing w:line="336" w:lineRule="exact"/>
        <w:jc w:val="both"/>
      </w:pPr>
      <w:r>
        <w:rPr>
          <w:sz w:val="20"/>
          <w:szCs w:val="20"/>
        </w:rPr>
        <w:t xml:space="preserve">- che </w:t>
      </w:r>
      <w:r>
        <w:rPr>
          <w:color w:val="000000"/>
          <w:spacing w:val="-1"/>
          <w:sz w:val="20"/>
          <w:szCs w:val="20"/>
        </w:rPr>
        <w:t xml:space="preserve">un consolidato orientamento giurisprudenziale consente alle Amministrazioni Pubbliche, per </w:t>
      </w:r>
      <w:r>
        <w:rPr>
          <w:color w:val="000000"/>
          <w:spacing w:val="4"/>
          <w:sz w:val="20"/>
          <w:szCs w:val="20"/>
        </w:rPr>
        <w:t xml:space="preserve">operare più incisivamente e per tutelare interessi pubblici aventi specifica rilevanza, di </w:t>
      </w:r>
      <w:r>
        <w:rPr>
          <w:color w:val="000000"/>
          <w:sz w:val="20"/>
          <w:szCs w:val="20"/>
        </w:rPr>
        <w:t xml:space="preserve">individuare nuovi strumenti da affiancare a quelli normativamente previsti da introdurre nei </w:t>
      </w:r>
      <w:r>
        <w:rPr>
          <w:color w:val="000000"/>
          <w:spacing w:val="-1"/>
          <w:sz w:val="20"/>
          <w:szCs w:val="20"/>
        </w:rPr>
        <w:t xml:space="preserve">propri atti amministrativi come specifiche clausole di gradimento - clausole di tutela - tese a </w:t>
      </w:r>
      <w:r>
        <w:rPr>
          <w:color w:val="000000"/>
          <w:spacing w:val="-2"/>
          <w:sz w:val="20"/>
          <w:szCs w:val="20"/>
        </w:rPr>
        <w:t xml:space="preserve">responsabilizzare i soggetti che entrano in rapporto con essa sulle conseguenze interdittive di </w:t>
      </w:r>
      <w:r>
        <w:rPr>
          <w:color w:val="000000"/>
          <w:spacing w:val="-4"/>
          <w:sz w:val="20"/>
          <w:szCs w:val="20"/>
        </w:rPr>
        <w:t>comportamenti illeciti;</w:t>
      </w:r>
    </w:p>
    <w:p w:rsidR="00814BC2" w:rsidRDefault="00814BC2">
      <w:pPr>
        <w:shd w:val="clear" w:color="auto" w:fill="FFFFFF"/>
        <w:spacing w:line="336" w:lineRule="exact"/>
        <w:jc w:val="both"/>
        <w:rPr>
          <w:color w:val="000000"/>
          <w:spacing w:val="-4"/>
          <w:sz w:val="20"/>
          <w:szCs w:val="20"/>
        </w:rPr>
      </w:pPr>
    </w:p>
    <w:p w:rsidR="00814BC2" w:rsidRDefault="00814BC2">
      <w:pPr>
        <w:shd w:val="clear" w:color="auto" w:fill="FFFFFF"/>
        <w:spacing w:line="336" w:lineRule="exact"/>
      </w:pPr>
      <w:r>
        <w:rPr>
          <w:b/>
          <w:bCs/>
          <w:color w:val="000000"/>
          <w:spacing w:val="-7"/>
          <w:sz w:val="20"/>
          <w:szCs w:val="20"/>
        </w:rPr>
        <w:t>RITENUTO:</w:t>
      </w:r>
    </w:p>
    <w:p w:rsidR="00814BC2" w:rsidRDefault="00814BC2">
      <w:pPr>
        <w:shd w:val="clear" w:color="auto" w:fill="FFFFFF"/>
        <w:spacing w:before="5" w:line="336" w:lineRule="exact"/>
        <w:jc w:val="both"/>
      </w:pPr>
      <w:r>
        <w:rPr>
          <w:color w:val="000000"/>
          <w:spacing w:val="-4"/>
          <w:sz w:val="20"/>
          <w:szCs w:val="20"/>
        </w:rPr>
        <w:t xml:space="preserve">- di assumere consapevolmente formali obbligazioni per assicurare, in generale, la prevenzione da </w:t>
      </w:r>
      <w:r>
        <w:rPr>
          <w:color w:val="000000"/>
          <w:spacing w:val="-3"/>
          <w:sz w:val="20"/>
          <w:szCs w:val="20"/>
        </w:rPr>
        <w:t xml:space="preserve">possibili fenomeni di devianza e di </w:t>
      </w:r>
      <w:proofErr w:type="spellStart"/>
      <w:r>
        <w:rPr>
          <w:color w:val="000000"/>
          <w:spacing w:val="-3"/>
          <w:sz w:val="20"/>
          <w:szCs w:val="20"/>
        </w:rPr>
        <w:t>vulnerazione</w:t>
      </w:r>
      <w:proofErr w:type="spellEnd"/>
      <w:r>
        <w:rPr>
          <w:color w:val="000000"/>
          <w:spacing w:val="-3"/>
          <w:sz w:val="20"/>
          <w:szCs w:val="20"/>
        </w:rPr>
        <w:t xml:space="preserve"> dei principi di trasparenza, libertà di impresa e </w:t>
      </w:r>
      <w:r>
        <w:rPr>
          <w:color w:val="000000"/>
          <w:sz w:val="20"/>
          <w:szCs w:val="20"/>
        </w:rPr>
        <w:t xml:space="preserve">leale concorrenza e concorrere a prevenire il rischio delle infiltrazioni criminali nel mercato </w:t>
      </w:r>
      <w:r>
        <w:rPr>
          <w:color w:val="000000"/>
          <w:spacing w:val="-4"/>
          <w:sz w:val="20"/>
          <w:szCs w:val="20"/>
        </w:rPr>
        <w:t>nonché specifici impegni per salvaguardare i livelli occupazionali;</w:t>
      </w:r>
    </w:p>
    <w:p w:rsidR="00814BC2" w:rsidRDefault="00814BC2">
      <w:pPr>
        <w:shd w:val="clear" w:color="auto" w:fill="FFFFFF"/>
        <w:spacing w:before="5" w:line="336" w:lineRule="exact"/>
        <w:jc w:val="both"/>
        <w:rPr>
          <w:color w:val="000000"/>
          <w:spacing w:val="-4"/>
          <w:sz w:val="20"/>
          <w:szCs w:val="20"/>
        </w:rPr>
      </w:pPr>
    </w:p>
    <w:p w:rsidR="00814BC2" w:rsidRDefault="00814BC2">
      <w:pPr>
        <w:shd w:val="clear" w:color="auto" w:fill="FFFFFF"/>
        <w:spacing w:line="336" w:lineRule="exact"/>
        <w:ind w:left="10" w:right="34"/>
        <w:jc w:val="both"/>
      </w:pPr>
      <w:r>
        <w:rPr>
          <w:b/>
          <w:bCs/>
          <w:color w:val="000000"/>
          <w:spacing w:val="-3"/>
          <w:sz w:val="20"/>
          <w:szCs w:val="20"/>
        </w:rPr>
        <w:t xml:space="preserve">Tutto ciò premesso, considerato e ritenuto, le Parti suddette concordano e stipulano quanto </w:t>
      </w:r>
      <w:r>
        <w:rPr>
          <w:b/>
          <w:bCs/>
          <w:color w:val="000000"/>
          <w:spacing w:val="-9"/>
          <w:sz w:val="20"/>
          <w:szCs w:val="20"/>
        </w:rPr>
        <w:t>segue:</w:t>
      </w:r>
    </w:p>
    <w:p w:rsidR="00814BC2" w:rsidRDefault="00814BC2">
      <w:pPr>
        <w:shd w:val="clear" w:color="auto" w:fill="FFFFFF"/>
        <w:spacing w:line="336" w:lineRule="exact"/>
        <w:ind w:left="10" w:right="-1" w:hanging="10"/>
        <w:jc w:val="center"/>
      </w:pPr>
      <w:r>
        <w:rPr>
          <w:b/>
          <w:bCs/>
          <w:color w:val="000000"/>
          <w:spacing w:val="-5"/>
          <w:sz w:val="20"/>
          <w:szCs w:val="20"/>
        </w:rPr>
        <w:t>Articolo 1</w:t>
      </w:r>
    </w:p>
    <w:p w:rsidR="00814BC2" w:rsidRDefault="00814BC2">
      <w:pPr>
        <w:shd w:val="clear" w:color="auto" w:fill="FFFFFF"/>
        <w:spacing w:line="336" w:lineRule="exact"/>
        <w:ind w:left="10" w:right="845" w:hanging="10"/>
        <w:jc w:val="both"/>
      </w:pPr>
      <w:r>
        <w:rPr>
          <w:color w:val="000000"/>
          <w:spacing w:val="-5"/>
          <w:sz w:val="20"/>
          <w:szCs w:val="20"/>
        </w:rPr>
        <w:t>Le premesse di cui sopra costituiscono parte integrante e sostanziale del presente Patto.</w:t>
      </w:r>
    </w:p>
    <w:p w:rsidR="00814BC2" w:rsidRDefault="00814BC2">
      <w:pPr>
        <w:shd w:val="clear" w:color="auto" w:fill="FFFFFF"/>
        <w:spacing w:before="10" w:line="336" w:lineRule="exact"/>
        <w:ind w:right="19"/>
        <w:jc w:val="center"/>
      </w:pPr>
      <w:r>
        <w:rPr>
          <w:b/>
          <w:bCs/>
          <w:color w:val="000000"/>
          <w:spacing w:val="-5"/>
          <w:sz w:val="20"/>
          <w:szCs w:val="20"/>
        </w:rPr>
        <w:t>Articolo 2</w:t>
      </w:r>
    </w:p>
    <w:p w:rsidR="00814BC2" w:rsidRDefault="00814BC2">
      <w:pPr>
        <w:shd w:val="clear" w:color="auto" w:fill="FFFFFF"/>
        <w:spacing w:line="336" w:lineRule="exact"/>
        <w:ind w:left="5"/>
        <w:jc w:val="both"/>
      </w:pPr>
      <w:r>
        <w:rPr>
          <w:color w:val="000000"/>
          <w:spacing w:val="-5"/>
          <w:sz w:val="20"/>
          <w:szCs w:val="20"/>
        </w:rPr>
        <w:t xml:space="preserve">II Patto di Integrità stabilisce la reciproca, formale obbligazione tra la Stazione </w:t>
      </w:r>
      <w:r>
        <w:rPr>
          <w:color w:val="000000"/>
          <w:spacing w:val="-3"/>
          <w:sz w:val="20"/>
          <w:szCs w:val="20"/>
        </w:rPr>
        <w:t xml:space="preserve">Appaltante, e l'Impresa su menzionata, appaltatrice dei lavori indicati in epigrafe, a conformare i </w:t>
      </w:r>
      <w:r>
        <w:rPr>
          <w:color w:val="000000"/>
          <w:spacing w:val="-1"/>
          <w:sz w:val="20"/>
          <w:szCs w:val="20"/>
        </w:rPr>
        <w:t>propri comportamenti ai principi di lealtà, trasparenza e correttezza, l'espresso impegno anti</w:t>
      </w:r>
      <w:r>
        <w:rPr>
          <w:color w:val="000000"/>
          <w:spacing w:val="-3"/>
          <w:sz w:val="20"/>
          <w:szCs w:val="20"/>
        </w:rPr>
        <w:t xml:space="preserve">corruzione e antimafia nonché quello finalizzato alla salvaguardia dei livelli occupazionali meglio </w:t>
      </w:r>
      <w:r>
        <w:rPr>
          <w:color w:val="000000"/>
          <w:spacing w:val="-4"/>
          <w:sz w:val="20"/>
          <w:szCs w:val="20"/>
        </w:rPr>
        <w:t>specificati nei successivi articoli del presente Patto.</w:t>
      </w:r>
    </w:p>
    <w:p w:rsidR="00814BC2" w:rsidRDefault="00814BC2">
      <w:pPr>
        <w:shd w:val="clear" w:color="auto" w:fill="FFFFFF"/>
        <w:spacing w:before="57"/>
        <w:ind w:right="72"/>
        <w:jc w:val="center"/>
      </w:pPr>
      <w:r>
        <w:rPr>
          <w:b/>
          <w:bCs/>
          <w:color w:val="000000"/>
          <w:spacing w:val="-5"/>
          <w:sz w:val="20"/>
          <w:szCs w:val="20"/>
        </w:rPr>
        <w:t>Articolo 3</w:t>
      </w:r>
    </w:p>
    <w:p w:rsidR="00814BC2" w:rsidRDefault="00814BC2">
      <w:pPr>
        <w:shd w:val="clear" w:color="auto" w:fill="FFFFFF"/>
        <w:ind w:right="-1"/>
        <w:jc w:val="center"/>
      </w:pPr>
      <w:r>
        <w:rPr>
          <w:b/>
          <w:bCs/>
          <w:color w:val="000000"/>
          <w:spacing w:val="-6"/>
          <w:sz w:val="20"/>
          <w:szCs w:val="20"/>
        </w:rPr>
        <w:t xml:space="preserve"> (Obblighi dell’Impresa)</w:t>
      </w:r>
    </w:p>
    <w:p w:rsidR="00814BC2" w:rsidRDefault="00814BC2">
      <w:pPr>
        <w:shd w:val="clear" w:color="auto" w:fill="FFFFFF"/>
        <w:spacing w:line="341" w:lineRule="exact"/>
        <w:ind w:right="3379"/>
        <w:jc w:val="both"/>
      </w:pPr>
      <w:r>
        <w:rPr>
          <w:color w:val="000000"/>
          <w:spacing w:val="-3"/>
          <w:sz w:val="20"/>
          <w:szCs w:val="20"/>
        </w:rPr>
        <w:t>L'Impresa si impegna a:</w:t>
      </w:r>
    </w:p>
    <w:p w:rsidR="00814BC2" w:rsidRDefault="00814BC2">
      <w:pPr>
        <w:shd w:val="clear" w:color="auto" w:fill="FFFFFF"/>
        <w:spacing w:line="341" w:lineRule="exact"/>
        <w:jc w:val="both"/>
      </w:pPr>
      <w:r>
        <w:rPr>
          <w:color w:val="000000"/>
          <w:spacing w:val="-1"/>
          <w:sz w:val="20"/>
          <w:szCs w:val="20"/>
        </w:rPr>
        <w:t xml:space="preserve">- ispirare la propria attività ai principi di onestà, trasparenza, lealtà, integrità e correttezza, nel </w:t>
      </w:r>
      <w:r>
        <w:rPr>
          <w:color w:val="000000"/>
          <w:spacing w:val="-4"/>
          <w:sz w:val="20"/>
          <w:szCs w:val="20"/>
        </w:rPr>
        <w:t>rispetto delle leggi e dei regolamenti vigenti;</w:t>
      </w:r>
    </w:p>
    <w:p w:rsidR="00814BC2" w:rsidRDefault="00814BC2">
      <w:pPr>
        <w:shd w:val="clear" w:color="auto" w:fill="FFFFFF"/>
        <w:spacing w:line="341" w:lineRule="exact"/>
        <w:jc w:val="both"/>
      </w:pPr>
      <w:r>
        <w:rPr>
          <w:color w:val="000000"/>
          <w:spacing w:val="1"/>
          <w:sz w:val="20"/>
          <w:szCs w:val="20"/>
        </w:rPr>
        <w:t xml:space="preserve">- adottare uno specifico codice etico affinché la condotta dì tutti coloro che, ai vari livelli di </w:t>
      </w:r>
      <w:r>
        <w:rPr>
          <w:color w:val="000000"/>
          <w:spacing w:val="6"/>
          <w:sz w:val="20"/>
          <w:szCs w:val="20"/>
        </w:rPr>
        <w:t xml:space="preserve">responsabilità, concorrono con i propri atti allo svolgimento della complessiva attività </w:t>
      </w:r>
      <w:r>
        <w:rPr>
          <w:color w:val="000000"/>
          <w:spacing w:val="-3"/>
          <w:sz w:val="20"/>
          <w:szCs w:val="20"/>
        </w:rPr>
        <w:t>dell'Impresa sia improntata sui seguenti valori:</w:t>
      </w:r>
    </w:p>
    <w:p w:rsidR="00814BC2" w:rsidRDefault="00814BC2">
      <w:pPr>
        <w:jc w:val="both"/>
        <w:rPr>
          <w:color w:val="000000"/>
          <w:sz w:val="20"/>
          <w:szCs w:val="20"/>
        </w:rPr>
      </w:pPr>
    </w:p>
    <w:p w:rsidR="00814BC2" w:rsidRDefault="00814BC2">
      <w:pPr>
        <w:widowControl w:val="0"/>
        <w:numPr>
          <w:ilvl w:val="0"/>
          <w:numId w:val="1"/>
        </w:numPr>
        <w:shd w:val="clear" w:color="auto" w:fill="FFFFFF"/>
        <w:tabs>
          <w:tab w:val="left" w:pos="480"/>
        </w:tabs>
        <w:spacing w:line="341" w:lineRule="exact"/>
        <w:ind w:left="250"/>
        <w:jc w:val="both"/>
      </w:pPr>
      <w:r>
        <w:rPr>
          <w:color w:val="000000"/>
          <w:spacing w:val="-4"/>
          <w:sz w:val="20"/>
          <w:szCs w:val="20"/>
        </w:rPr>
        <w:t>integrità morale, onestà personale e correttezza nei rapporti interni ed esterni;</w:t>
      </w:r>
    </w:p>
    <w:p w:rsidR="00814BC2" w:rsidRDefault="00814BC2">
      <w:pPr>
        <w:widowControl w:val="0"/>
        <w:numPr>
          <w:ilvl w:val="0"/>
          <w:numId w:val="1"/>
        </w:numPr>
        <w:shd w:val="clear" w:color="auto" w:fill="FFFFFF"/>
        <w:tabs>
          <w:tab w:val="left" w:pos="480"/>
        </w:tabs>
        <w:spacing w:line="341" w:lineRule="exact"/>
        <w:ind w:left="250"/>
        <w:jc w:val="both"/>
      </w:pPr>
      <w:r>
        <w:rPr>
          <w:color w:val="000000"/>
          <w:spacing w:val="-4"/>
          <w:sz w:val="20"/>
          <w:szCs w:val="20"/>
        </w:rPr>
        <w:t>trasparenza nei confronti dei dipendenti, dei portatori di interessi correlati e del mercato;</w:t>
      </w:r>
    </w:p>
    <w:p w:rsidR="00814BC2" w:rsidRDefault="00814BC2">
      <w:pPr>
        <w:widowControl w:val="0"/>
        <w:numPr>
          <w:ilvl w:val="0"/>
          <w:numId w:val="1"/>
        </w:numPr>
        <w:shd w:val="clear" w:color="auto" w:fill="FFFFFF"/>
        <w:tabs>
          <w:tab w:val="left" w:pos="480"/>
        </w:tabs>
        <w:spacing w:line="341" w:lineRule="exact"/>
        <w:ind w:left="250"/>
        <w:jc w:val="both"/>
      </w:pPr>
      <w:r>
        <w:rPr>
          <w:color w:val="000000"/>
          <w:spacing w:val="-4"/>
          <w:sz w:val="20"/>
          <w:szCs w:val="20"/>
        </w:rPr>
        <w:t>rispetto dei dipendenti e impegno a valorizzarne le capacità professionali;</w:t>
      </w:r>
    </w:p>
    <w:p w:rsidR="00814BC2" w:rsidRDefault="00814BC2">
      <w:pPr>
        <w:widowControl w:val="0"/>
        <w:numPr>
          <w:ilvl w:val="0"/>
          <w:numId w:val="1"/>
        </w:numPr>
        <w:shd w:val="clear" w:color="auto" w:fill="FFFFFF"/>
        <w:tabs>
          <w:tab w:val="left" w:pos="480"/>
        </w:tabs>
        <w:spacing w:line="341" w:lineRule="exact"/>
        <w:ind w:left="250"/>
        <w:jc w:val="both"/>
      </w:pPr>
      <w:r>
        <w:rPr>
          <w:color w:val="000000"/>
          <w:spacing w:val="-4"/>
          <w:sz w:val="20"/>
          <w:szCs w:val="20"/>
        </w:rPr>
        <w:t>impegno sociale;</w:t>
      </w:r>
    </w:p>
    <w:p w:rsidR="00814BC2" w:rsidRDefault="00814BC2">
      <w:pPr>
        <w:widowControl w:val="0"/>
        <w:numPr>
          <w:ilvl w:val="0"/>
          <w:numId w:val="1"/>
        </w:numPr>
        <w:shd w:val="clear" w:color="auto" w:fill="FFFFFF"/>
        <w:tabs>
          <w:tab w:val="left" w:pos="480"/>
        </w:tabs>
        <w:spacing w:line="341" w:lineRule="exact"/>
        <w:ind w:left="250"/>
        <w:jc w:val="both"/>
      </w:pPr>
      <w:r>
        <w:rPr>
          <w:color w:val="000000"/>
          <w:spacing w:val="-3"/>
          <w:sz w:val="20"/>
          <w:szCs w:val="20"/>
        </w:rPr>
        <w:t>tutela della salute, della sicurezza e dell'ambiente;</w:t>
      </w:r>
    </w:p>
    <w:p w:rsidR="00814BC2" w:rsidRDefault="00814BC2">
      <w:pPr>
        <w:jc w:val="both"/>
        <w:rPr>
          <w:color w:val="000000"/>
          <w:sz w:val="20"/>
          <w:szCs w:val="20"/>
        </w:rPr>
      </w:pPr>
    </w:p>
    <w:p w:rsidR="00814BC2" w:rsidRDefault="00814BC2">
      <w:pPr>
        <w:shd w:val="clear" w:color="auto" w:fill="FFFFFF"/>
        <w:spacing w:line="360" w:lineRule="auto"/>
        <w:jc w:val="both"/>
      </w:pPr>
      <w:r>
        <w:rPr>
          <w:color w:val="000000"/>
          <w:spacing w:val="3"/>
          <w:sz w:val="20"/>
          <w:szCs w:val="20"/>
        </w:rPr>
        <w:t xml:space="preserve">- favorire la massima diffusione del Codice Etico, provvedendo al suo approfondimento ed </w:t>
      </w:r>
      <w:r>
        <w:rPr>
          <w:color w:val="000000"/>
          <w:spacing w:val="-3"/>
          <w:sz w:val="20"/>
          <w:szCs w:val="20"/>
        </w:rPr>
        <w:t>aggiornamento, e a garantirne il rispetto;</w:t>
      </w:r>
    </w:p>
    <w:p w:rsidR="00814BC2" w:rsidRDefault="00814BC2">
      <w:pPr>
        <w:shd w:val="clear" w:color="auto" w:fill="FFFFFF"/>
        <w:spacing w:line="360" w:lineRule="auto"/>
        <w:jc w:val="both"/>
      </w:pPr>
      <w:r>
        <w:rPr>
          <w:color w:val="000000"/>
          <w:spacing w:val="-1"/>
          <w:sz w:val="20"/>
          <w:szCs w:val="20"/>
        </w:rPr>
        <w:t xml:space="preserve">- selezionare, assumere, retribuire, formare e valutare i dipendenti in base a criteri di merito, di </w:t>
      </w:r>
      <w:r>
        <w:rPr>
          <w:color w:val="000000"/>
          <w:spacing w:val="3"/>
          <w:sz w:val="20"/>
          <w:szCs w:val="20"/>
        </w:rPr>
        <w:t xml:space="preserve">competenza e professionalità, senza alcuna discriminazione politica, sindacale, religiosa, </w:t>
      </w:r>
      <w:r>
        <w:rPr>
          <w:color w:val="000000"/>
          <w:spacing w:val="-3"/>
          <w:sz w:val="20"/>
          <w:szCs w:val="20"/>
        </w:rPr>
        <w:t>razziale, di lingua e di sesso;</w:t>
      </w:r>
    </w:p>
    <w:p w:rsidR="00814BC2" w:rsidRDefault="00814BC2">
      <w:pPr>
        <w:pStyle w:val="Paragrafoelenco"/>
        <w:shd w:val="clear" w:color="auto" w:fill="FFFFFF"/>
        <w:spacing w:line="360" w:lineRule="auto"/>
        <w:ind w:left="0"/>
        <w:jc w:val="both"/>
      </w:pPr>
      <w:r>
        <w:rPr>
          <w:color w:val="000000"/>
          <w:spacing w:val="2"/>
        </w:rPr>
        <w:t xml:space="preserve">- combattere, in particolare, qualsiasi forma di intimidazione, ostilità, isolamento, indébita </w:t>
      </w:r>
      <w:r>
        <w:rPr>
          <w:color w:val="000000"/>
          <w:spacing w:val="-5"/>
        </w:rPr>
        <w:t>interferenza o condizionamento, molestia sessuale;</w:t>
      </w:r>
    </w:p>
    <w:p w:rsidR="00814BC2" w:rsidRDefault="00814BC2">
      <w:pPr>
        <w:pStyle w:val="Paragrafoelenco"/>
        <w:shd w:val="clear" w:color="auto" w:fill="FFFFFF"/>
        <w:spacing w:before="24" w:line="360" w:lineRule="auto"/>
        <w:ind w:left="0"/>
        <w:jc w:val="both"/>
      </w:pPr>
      <w:r>
        <w:rPr>
          <w:color w:val="000000"/>
          <w:spacing w:val="-3"/>
        </w:rPr>
        <w:t xml:space="preserve">- rappresentare i fatti gestionali in modo completo, trasparente, veritiero, accurato e tempestivo, </w:t>
      </w:r>
      <w:r>
        <w:rPr>
          <w:color w:val="000000"/>
          <w:spacing w:val="-4"/>
        </w:rPr>
        <w:t>anche al fine di agevolare il processo contabile nel suo complesso e nel rispetto delle procedure previste;</w:t>
      </w:r>
    </w:p>
    <w:p w:rsidR="00814BC2" w:rsidRDefault="00814BC2">
      <w:pPr>
        <w:pStyle w:val="Paragrafoelenco"/>
        <w:shd w:val="clear" w:color="auto" w:fill="FFFFFF"/>
        <w:spacing w:before="19" w:line="360" w:lineRule="auto"/>
        <w:ind w:left="0"/>
        <w:jc w:val="both"/>
      </w:pPr>
      <w:r>
        <w:rPr>
          <w:color w:val="000000"/>
        </w:rPr>
        <w:t xml:space="preserve">- registrare correttamente e senza alcuna omissione ogni operazione economica e transazione </w:t>
      </w:r>
      <w:r>
        <w:rPr>
          <w:color w:val="000000"/>
          <w:spacing w:val="-4"/>
        </w:rPr>
        <w:t>finanziaria;</w:t>
      </w:r>
    </w:p>
    <w:p w:rsidR="00814BC2" w:rsidRDefault="00814BC2">
      <w:pPr>
        <w:shd w:val="clear" w:color="auto" w:fill="FFFFFF"/>
        <w:tabs>
          <w:tab w:val="left" w:pos="226"/>
        </w:tabs>
        <w:spacing w:before="5" w:line="360" w:lineRule="auto"/>
        <w:jc w:val="both"/>
      </w:pPr>
      <w:r>
        <w:rPr>
          <w:color w:val="000000"/>
          <w:sz w:val="20"/>
          <w:szCs w:val="20"/>
        </w:rPr>
        <w:t xml:space="preserve">- conservare adeguata documentazione di ogni operazione e transazione, in modo da rendere </w:t>
      </w:r>
      <w:r>
        <w:rPr>
          <w:color w:val="000000"/>
          <w:spacing w:val="-4"/>
          <w:sz w:val="20"/>
          <w:szCs w:val="20"/>
        </w:rPr>
        <w:t>agevole la verifica del processo decisionale e di autorizzazione;</w:t>
      </w:r>
    </w:p>
    <w:p w:rsidR="00814BC2" w:rsidRDefault="00814BC2">
      <w:pPr>
        <w:shd w:val="clear" w:color="auto" w:fill="FFFFFF"/>
        <w:tabs>
          <w:tab w:val="left" w:pos="226"/>
        </w:tabs>
        <w:spacing w:line="360" w:lineRule="auto"/>
        <w:jc w:val="both"/>
      </w:pPr>
      <w:r>
        <w:rPr>
          <w:color w:val="000000"/>
          <w:spacing w:val="6"/>
          <w:sz w:val="20"/>
          <w:szCs w:val="20"/>
        </w:rPr>
        <w:t xml:space="preserve">- consentire l'effettuazione dei controlli che attestino le caratteristiche e le motivazioni </w:t>
      </w:r>
      <w:r>
        <w:rPr>
          <w:color w:val="000000"/>
          <w:spacing w:val="-3"/>
          <w:sz w:val="20"/>
          <w:szCs w:val="20"/>
        </w:rPr>
        <w:t>dell'operazione;</w:t>
      </w:r>
    </w:p>
    <w:p w:rsidR="00814BC2" w:rsidRDefault="00814BC2">
      <w:pPr>
        <w:shd w:val="clear" w:color="auto" w:fill="FFFFFF"/>
        <w:tabs>
          <w:tab w:val="left" w:pos="226"/>
        </w:tabs>
        <w:spacing w:before="5" w:line="360" w:lineRule="auto"/>
        <w:jc w:val="both"/>
      </w:pPr>
      <w:r>
        <w:rPr>
          <w:color w:val="000000"/>
          <w:spacing w:val="-1"/>
          <w:sz w:val="20"/>
          <w:szCs w:val="20"/>
        </w:rPr>
        <w:t xml:space="preserve">- fornire alla S.A.  e/o ad altri organi delle Pubbliche Amministrazioni competenti le </w:t>
      </w:r>
      <w:r>
        <w:rPr>
          <w:color w:val="000000"/>
          <w:spacing w:val="-4"/>
          <w:sz w:val="20"/>
          <w:szCs w:val="20"/>
        </w:rPr>
        <w:t>informazioni necessarie, prescritte e/o richieste, in modo veritiero e completo;</w:t>
      </w:r>
    </w:p>
    <w:p w:rsidR="00814BC2" w:rsidRDefault="00814BC2">
      <w:pPr>
        <w:shd w:val="clear" w:color="auto" w:fill="FFFFFF"/>
        <w:spacing w:line="360" w:lineRule="auto"/>
        <w:jc w:val="both"/>
      </w:pPr>
      <w:r>
        <w:rPr>
          <w:color w:val="000000"/>
          <w:sz w:val="20"/>
          <w:szCs w:val="20"/>
        </w:rPr>
        <w:t xml:space="preserve">- non offrire, accettare o richiedere somme di denaro o qualsiasi altra ricompensa vantaggio o </w:t>
      </w:r>
      <w:r>
        <w:rPr>
          <w:color w:val="000000"/>
          <w:spacing w:val="-3"/>
          <w:sz w:val="20"/>
          <w:szCs w:val="20"/>
        </w:rPr>
        <w:t xml:space="preserve">beneficio, sia direttamente che indirettamente tramite intermediari, in relazione all'esperimento </w:t>
      </w:r>
      <w:r>
        <w:rPr>
          <w:color w:val="000000"/>
          <w:spacing w:val="3"/>
          <w:sz w:val="20"/>
          <w:szCs w:val="20"/>
        </w:rPr>
        <w:t xml:space="preserve">della gara d'appalto o al fine di distorcere l'espletamento corretto delle connesse attività o </w:t>
      </w:r>
      <w:r>
        <w:rPr>
          <w:color w:val="000000"/>
          <w:spacing w:val="2"/>
          <w:sz w:val="20"/>
          <w:szCs w:val="20"/>
        </w:rPr>
        <w:t xml:space="preserve">valutazioni da parte della S.A. e/o di ogni altro Organo competente in materia di </w:t>
      </w:r>
      <w:r>
        <w:rPr>
          <w:color w:val="000000"/>
          <w:spacing w:val="-4"/>
          <w:sz w:val="20"/>
          <w:szCs w:val="20"/>
        </w:rPr>
        <w:t>esperimento dell'appalto e/o di gestione del servizio in appalto;</w:t>
      </w:r>
    </w:p>
    <w:p w:rsidR="00814BC2" w:rsidRDefault="00814BC2">
      <w:pPr>
        <w:shd w:val="clear" w:color="auto" w:fill="FFFFFF"/>
        <w:tabs>
          <w:tab w:val="left" w:pos="226"/>
        </w:tabs>
        <w:spacing w:line="360" w:lineRule="auto"/>
        <w:jc w:val="both"/>
      </w:pPr>
      <w:r>
        <w:rPr>
          <w:color w:val="000000"/>
          <w:spacing w:val="-2"/>
          <w:sz w:val="20"/>
          <w:szCs w:val="20"/>
        </w:rPr>
        <w:t xml:space="preserve">- denunciare immediatamente alle Forze di Polizia ogni illecita richiesta di denaro o altra utilità </w:t>
      </w:r>
      <w:r>
        <w:rPr>
          <w:color w:val="000000"/>
          <w:spacing w:val="4"/>
          <w:sz w:val="20"/>
          <w:szCs w:val="20"/>
        </w:rPr>
        <w:t xml:space="preserve">ovvero offerta di protezione o estorsione di qualsiasi natura che venga avanzata nei suoi </w:t>
      </w:r>
      <w:r>
        <w:rPr>
          <w:color w:val="000000"/>
          <w:spacing w:val="-1"/>
          <w:sz w:val="20"/>
          <w:szCs w:val="20"/>
        </w:rPr>
        <w:t xml:space="preserve">confronti o nei confronti di propri rappresentanti o dipendenti, di loro familiari o di eventuali </w:t>
      </w:r>
      <w:r>
        <w:rPr>
          <w:color w:val="000000"/>
          <w:spacing w:val="-4"/>
          <w:sz w:val="20"/>
          <w:szCs w:val="20"/>
        </w:rPr>
        <w:t>soggetti legati all'Impresa da rapporti professionali;</w:t>
      </w:r>
    </w:p>
    <w:p w:rsidR="00814BC2" w:rsidRDefault="00814BC2">
      <w:pPr>
        <w:shd w:val="clear" w:color="auto" w:fill="FFFFFF"/>
        <w:tabs>
          <w:tab w:val="left" w:pos="226"/>
        </w:tabs>
        <w:spacing w:line="360" w:lineRule="auto"/>
        <w:jc w:val="both"/>
      </w:pPr>
      <w:r>
        <w:rPr>
          <w:color w:val="000000"/>
          <w:spacing w:val="3"/>
          <w:sz w:val="20"/>
          <w:szCs w:val="20"/>
        </w:rPr>
        <w:t xml:space="preserve">- effettuare i pagamenti o le transazioni finanziarie di ammontare superiore alla soglia di € </w:t>
      </w:r>
      <w:r>
        <w:rPr>
          <w:color w:val="000000"/>
          <w:spacing w:val="-4"/>
          <w:sz w:val="20"/>
          <w:szCs w:val="20"/>
        </w:rPr>
        <w:t xml:space="preserve">1.000,00 (Euro mille/00) esclusivamente per il tramite di Istituti di credito o Poste Italiane S.p.A. </w:t>
      </w:r>
      <w:r>
        <w:rPr>
          <w:color w:val="000000"/>
          <w:spacing w:val="-2"/>
          <w:sz w:val="20"/>
          <w:szCs w:val="20"/>
        </w:rPr>
        <w:t xml:space="preserve">e custodire in maniera ordinata e diligente la documentazione (es. estratto conto) che attesta il </w:t>
      </w:r>
      <w:r>
        <w:rPr>
          <w:color w:val="000000"/>
          <w:spacing w:val="-3"/>
          <w:sz w:val="20"/>
          <w:szCs w:val="20"/>
        </w:rPr>
        <w:t>rispetto del citato obbligo;</w:t>
      </w:r>
    </w:p>
    <w:p w:rsidR="00814BC2" w:rsidRDefault="00814BC2">
      <w:pPr>
        <w:shd w:val="clear" w:color="auto" w:fill="FFFFFF"/>
        <w:tabs>
          <w:tab w:val="left" w:pos="226"/>
        </w:tabs>
        <w:spacing w:line="360" w:lineRule="auto"/>
        <w:jc w:val="both"/>
      </w:pPr>
      <w:r>
        <w:rPr>
          <w:color w:val="000000"/>
          <w:spacing w:val="-4"/>
          <w:sz w:val="20"/>
          <w:szCs w:val="20"/>
        </w:rPr>
        <w:t>- comunicare ogni variazione delle informazioni concernenti la compagine sociale;</w:t>
      </w:r>
    </w:p>
    <w:p w:rsidR="00814BC2" w:rsidRDefault="00814BC2">
      <w:pPr>
        <w:shd w:val="clear" w:color="auto" w:fill="FFFFFF"/>
        <w:spacing w:before="19" w:line="360" w:lineRule="auto"/>
        <w:jc w:val="both"/>
      </w:pPr>
      <w:r>
        <w:rPr>
          <w:color w:val="000000"/>
          <w:spacing w:val="-4"/>
          <w:sz w:val="20"/>
          <w:szCs w:val="20"/>
        </w:rPr>
        <w:t xml:space="preserve">- non attribuire al personale dipendente dell'Impresa incarichi di responsabilità di qualsiasi genere </w:t>
      </w:r>
      <w:r>
        <w:rPr>
          <w:color w:val="000000"/>
          <w:spacing w:val="3"/>
          <w:sz w:val="20"/>
          <w:szCs w:val="20"/>
        </w:rPr>
        <w:t xml:space="preserve">qualora ricorra una delle condizioni di cui agli articoli 7 e 8 del D. Lgs. 235/2012 e/o sia </w:t>
      </w:r>
      <w:r>
        <w:rPr>
          <w:color w:val="000000"/>
          <w:spacing w:val="-3"/>
          <w:sz w:val="20"/>
          <w:szCs w:val="20"/>
        </w:rPr>
        <w:t xml:space="preserve">accertata la sussistenza di forme di condizionamento, attraverso collegamenti diretti o indiretti </w:t>
      </w:r>
      <w:r>
        <w:rPr>
          <w:color w:val="000000"/>
          <w:sz w:val="20"/>
          <w:szCs w:val="20"/>
        </w:rPr>
        <w:t xml:space="preserve">con la criminalità di tipo mafioso, tali da compromettere il buon andamento e l'imparzialità </w:t>
      </w:r>
      <w:r>
        <w:rPr>
          <w:color w:val="000000"/>
          <w:spacing w:val="-4"/>
          <w:sz w:val="20"/>
          <w:szCs w:val="20"/>
        </w:rPr>
        <w:t>dell'amministrazione dell'Impresa, nonché il regolare funzionamento dei servizi ad esso affidati;</w:t>
      </w:r>
    </w:p>
    <w:p w:rsidR="00814BC2" w:rsidRDefault="00814BC2">
      <w:pPr>
        <w:shd w:val="clear" w:color="auto" w:fill="FFFFFF"/>
        <w:spacing w:before="5" w:line="360" w:lineRule="auto"/>
        <w:jc w:val="both"/>
      </w:pPr>
      <w:r>
        <w:rPr>
          <w:color w:val="000000"/>
          <w:spacing w:val="2"/>
          <w:sz w:val="20"/>
          <w:szCs w:val="20"/>
        </w:rPr>
        <w:t xml:space="preserve">- non instaurare rapporti di consulenza, collaborazione, studio, ricerca, o rapporti di lavoro </w:t>
      </w:r>
      <w:r>
        <w:rPr>
          <w:color w:val="000000"/>
          <w:spacing w:val="4"/>
          <w:sz w:val="20"/>
          <w:szCs w:val="20"/>
        </w:rPr>
        <w:t xml:space="preserve">disciplinati dal decreto legislativo 10 settembre 2003, n. 276, né a conferire incarico di </w:t>
      </w:r>
      <w:r>
        <w:rPr>
          <w:color w:val="000000"/>
          <w:spacing w:val="-5"/>
          <w:sz w:val="20"/>
          <w:szCs w:val="20"/>
        </w:rPr>
        <w:t xml:space="preserve">componente di organi di controllo o altri incarichi a soggetti esterni nei cui confronti ricorrano le </w:t>
      </w:r>
      <w:r>
        <w:rPr>
          <w:color w:val="000000"/>
          <w:spacing w:val="-4"/>
          <w:sz w:val="20"/>
          <w:szCs w:val="20"/>
        </w:rPr>
        <w:t>condizioni dì cui al punto precedente.</w:t>
      </w:r>
    </w:p>
    <w:p w:rsidR="00814BC2" w:rsidRDefault="00814BC2">
      <w:pPr>
        <w:shd w:val="clear" w:color="auto" w:fill="FFFFFF"/>
        <w:ind w:left="3238" w:right="3243"/>
        <w:jc w:val="center"/>
      </w:pPr>
      <w:r>
        <w:rPr>
          <w:b/>
          <w:color w:val="000000"/>
          <w:spacing w:val="-3"/>
          <w:sz w:val="20"/>
          <w:szCs w:val="20"/>
        </w:rPr>
        <w:t>Articolo 4</w:t>
      </w:r>
    </w:p>
    <w:p w:rsidR="00814BC2" w:rsidRDefault="00814BC2">
      <w:pPr>
        <w:shd w:val="clear" w:color="auto" w:fill="FFFFFF"/>
        <w:ind w:left="3238" w:right="3243"/>
        <w:jc w:val="center"/>
      </w:pPr>
      <w:r>
        <w:rPr>
          <w:b/>
          <w:color w:val="000000"/>
          <w:spacing w:val="-2"/>
          <w:sz w:val="20"/>
          <w:szCs w:val="20"/>
        </w:rPr>
        <w:t>(Obblighi dell'Amministrazione)</w:t>
      </w:r>
    </w:p>
    <w:p w:rsidR="00814BC2" w:rsidRDefault="00814BC2">
      <w:pPr>
        <w:shd w:val="clear" w:color="auto" w:fill="FFFFFF"/>
        <w:spacing w:before="274" w:line="360" w:lineRule="auto"/>
        <w:ind w:left="29"/>
        <w:jc w:val="both"/>
      </w:pPr>
      <w:r>
        <w:rPr>
          <w:color w:val="000000"/>
          <w:sz w:val="20"/>
          <w:szCs w:val="20"/>
        </w:rPr>
        <w:t>1.L'Amministrazione conforma la propria condotta ai principi di lealtà, trasparenza e correttezza.</w:t>
      </w:r>
    </w:p>
    <w:p w:rsidR="00814BC2" w:rsidRDefault="00814BC2">
      <w:pPr>
        <w:shd w:val="clear" w:color="auto" w:fill="FFFFFF"/>
        <w:spacing w:line="360" w:lineRule="auto"/>
        <w:ind w:left="5"/>
        <w:jc w:val="both"/>
      </w:pPr>
      <w:r>
        <w:rPr>
          <w:color w:val="000000"/>
          <w:spacing w:val="-1"/>
          <w:sz w:val="20"/>
          <w:szCs w:val="20"/>
        </w:rPr>
        <w:t xml:space="preserve">2.L'Amministrazione informa il proprio personale e tutti i soggetti in essa operanti, a qualsiasi titolo </w:t>
      </w:r>
      <w:r>
        <w:rPr>
          <w:color w:val="000000"/>
          <w:spacing w:val="7"/>
          <w:sz w:val="20"/>
          <w:szCs w:val="20"/>
        </w:rPr>
        <w:t xml:space="preserve">coinvolti nella procedura di gara sopra indicata e nelle fasi di vigilanza, controllo e gestione </w:t>
      </w:r>
      <w:r>
        <w:rPr>
          <w:color w:val="000000"/>
          <w:spacing w:val="4"/>
          <w:sz w:val="20"/>
          <w:szCs w:val="20"/>
        </w:rPr>
        <w:t xml:space="preserve">dell'esecuzione del relativo contratto qualora assegnato, circa il presente Patto di integrità e gli </w:t>
      </w:r>
      <w:r>
        <w:rPr>
          <w:color w:val="000000"/>
          <w:spacing w:val="-1"/>
          <w:sz w:val="20"/>
          <w:szCs w:val="20"/>
        </w:rPr>
        <w:t>obblighi in esso contenuti, vigilando sulla loro osservanza.</w:t>
      </w:r>
    </w:p>
    <w:p w:rsidR="00814BC2" w:rsidRDefault="00814BC2">
      <w:pPr>
        <w:shd w:val="clear" w:color="auto" w:fill="FFFFFF"/>
        <w:spacing w:line="360" w:lineRule="auto"/>
        <w:ind w:left="10"/>
        <w:jc w:val="both"/>
      </w:pPr>
      <w:r>
        <w:rPr>
          <w:color w:val="000000"/>
          <w:sz w:val="20"/>
          <w:szCs w:val="20"/>
        </w:rPr>
        <w:t xml:space="preserve">3.L'Amministrazione attiverà le procedure di legge nei confronti del personale che non conformi il </w:t>
      </w:r>
      <w:r>
        <w:rPr>
          <w:color w:val="000000"/>
          <w:spacing w:val="1"/>
          <w:sz w:val="20"/>
          <w:szCs w:val="20"/>
        </w:rPr>
        <w:t>proprio operato ai principi richiamati al comma primo, ed alle disposizioni contenute nel codice di comportamento dei dipendenti pubblici di cui al D.P.R. 16 aprile 2013, n.62</w:t>
      </w:r>
      <w:r>
        <w:rPr>
          <w:color w:val="000000"/>
          <w:sz w:val="20"/>
          <w:szCs w:val="20"/>
        </w:rPr>
        <w:t>.</w:t>
      </w:r>
    </w:p>
    <w:p w:rsidR="00814BC2" w:rsidRDefault="00814BC2">
      <w:pPr>
        <w:shd w:val="clear" w:color="auto" w:fill="FFFFFF"/>
        <w:spacing w:line="360" w:lineRule="auto"/>
        <w:ind w:left="5"/>
        <w:jc w:val="both"/>
      </w:pPr>
      <w:r>
        <w:rPr>
          <w:color w:val="000000"/>
          <w:sz w:val="20"/>
          <w:szCs w:val="20"/>
        </w:rPr>
        <w:t xml:space="preserve">4.L'Amministrazione aprirà un procedimento istruttorio per la verifica di ogni eventuale </w:t>
      </w:r>
      <w:r>
        <w:rPr>
          <w:color w:val="000000"/>
          <w:spacing w:val="8"/>
          <w:sz w:val="20"/>
          <w:szCs w:val="20"/>
        </w:rPr>
        <w:t xml:space="preserve">segnalazione ricevuta in merito a condotte anomale, poste in essere dal proprio personale in </w:t>
      </w:r>
      <w:r>
        <w:rPr>
          <w:color w:val="000000"/>
          <w:sz w:val="20"/>
          <w:szCs w:val="20"/>
        </w:rPr>
        <w:t>relazione al procedimento di gara ed alle fasi di esecuzione del contratto.</w:t>
      </w:r>
    </w:p>
    <w:p w:rsidR="00814BC2" w:rsidRDefault="00814BC2">
      <w:pPr>
        <w:shd w:val="clear" w:color="auto" w:fill="FFFFFF"/>
        <w:spacing w:line="360" w:lineRule="auto"/>
        <w:ind w:left="14"/>
        <w:jc w:val="both"/>
      </w:pPr>
      <w:r>
        <w:rPr>
          <w:color w:val="000000"/>
          <w:spacing w:val="1"/>
          <w:sz w:val="20"/>
          <w:szCs w:val="20"/>
        </w:rPr>
        <w:t xml:space="preserve">5.L'Amministrazione formalizza l'accertamento delle violazioni del presente Patto di integrità, nel </w:t>
      </w:r>
      <w:r>
        <w:rPr>
          <w:color w:val="000000"/>
          <w:spacing w:val="-1"/>
          <w:sz w:val="20"/>
          <w:szCs w:val="20"/>
        </w:rPr>
        <w:t>rispetto del principio del contraddittorio.</w:t>
      </w:r>
    </w:p>
    <w:p w:rsidR="00814BC2" w:rsidRDefault="00814BC2">
      <w:pPr>
        <w:shd w:val="clear" w:color="auto" w:fill="FFFFFF"/>
        <w:spacing w:before="14" w:line="360" w:lineRule="auto"/>
        <w:ind w:right="53"/>
        <w:jc w:val="center"/>
      </w:pPr>
      <w:r>
        <w:rPr>
          <w:b/>
          <w:bCs/>
          <w:color w:val="000000"/>
          <w:spacing w:val="-6"/>
          <w:sz w:val="20"/>
          <w:szCs w:val="20"/>
        </w:rPr>
        <w:t>Articolo 5</w:t>
      </w:r>
    </w:p>
    <w:p w:rsidR="00814BC2" w:rsidRDefault="00814BC2">
      <w:pPr>
        <w:shd w:val="clear" w:color="auto" w:fill="FFFFFF"/>
        <w:spacing w:line="360" w:lineRule="auto"/>
        <w:ind w:right="24"/>
        <w:jc w:val="both"/>
      </w:pPr>
      <w:r>
        <w:rPr>
          <w:color w:val="000000"/>
          <w:spacing w:val="-1"/>
          <w:sz w:val="20"/>
          <w:szCs w:val="20"/>
        </w:rPr>
        <w:t xml:space="preserve">Fatte salve specifiche disposizioni normative nazionali e/o regionali poste a salvaguardia </w:t>
      </w:r>
      <w:r>
        <w:rPr>
          <w:color w:val="000000"/>
          <w:spacing w:val="-2"/>
          <w:sz w:val="20"/>
          <w:szCs w:val="20"/>
        </w:rPr>
        <w:t xml:space="preserve">dell'imparzialità e del buon andamento della pubblica amministrazione, le parti si impegnano </w:t>
      </w:r>
      <w:r>
        <w:rPr>
          <w:color w:val="000000"/>
          <w:spacing w:val="-1"/>
          <w:sz w:val="20"/>
          <w:szCs w:val="20"/>
        </w:rPr>
        <w:t xml:space="preserve">reciprocamente nel caso concreto e ciascuno nell'esercizio delle proprie competenze a evitare la </w:t>
      </w:r>
      <w:r>
        <w:rPr>
          <w:color w:val="000000"/>
          <w:spacing w:val="-2"/>
          <w:sz w:val="20"/>
          <w:szCs w:val="20"/>
        </w:rPr>
        <w:t xml:space="preserve">sussistenza di situazioni di conflitto di interesse derivanti da rapporti di lavoro o di consulenza, </w:t>
      </w:r>
      <w:r>
        <w:rPr>
          <w:color w:val="000000"/>
          <w:spacing w:val="-4"/>
          <w:sz w:val="20"/>
          <w:szCs w:val="20"/>
        </w:rPr>
        <w:t xml:space="preserve">collaborazione, studio, ricerca, anche occasionali instaurati con parenti entro il quarto grado o affini </w:t>
      </w:r>
      <w:r>
        <w:rPr>
          <w:color w:val="000000"/>
          <w:spacing w:val="-1"/>
          <w:sz w:val="20"/>
          <w:szCs w:val="20"/>
        </w:rPr>
        <w:t xml:space="preserve">entro il terzo di soggetti che prestano attività lavorativa a qualunque titolo presso uffici della </w:t>
      </w:r>
      <w:r>
        <w:rPr>
          <w:color w:val="000000"/>
          <w:spacing w:val="-2"/>
          <w:sz w:val="20"/>
          <w:szCs w:val="20"/>
        </w:rPr>
        <w:t xml:space="preserve">Pubblica Amministrazione esercitanti competenze aventi </w:t>
      </w:r>
      <w:proofErr w:type="spellStart"/>
      <w:r>
        <w:rPr>
          <w:color w:val="000000"/>
          <w:spacing w:val="-2"/>
          <w:sz w:val="20"/>
          <w:szCs w:val="20"/>
        </w:rPr>
        <w:t>refluenze</w:t>
      </w:r>
      <w:proofErr w:type="spellEnd"/>
      <w:r>
        <w:rPr>
          <w:color w:val="000000"/>
          <w:spacing w:val="-2"/>
          <w:sz w:val="20"/>
          <w:szCs w:val="20"/>
        </w:rPr>
        <w:t xml:space="preserve"> nel settore dei lavori oggetto dell’appalto.</w:t>
      </w:r>
      <w:r>
        <w:rPr>
          <w:color w:val="000000"/>
          <w:spacing w:val="-3"/>
          <w:sz w:val="20"/>
          <w:szCs w:val="20"/>
        </w:rPr>
        <w:t xml:space="preserve"> A tal fine le partì si impegnano ad adottare ogni misura idonea a rimuovere la situazione di conflitto</w:t>
      </w:r>
      <w:r w:rsidR="00300FE7">
        <w:rPr>
          <w:color w:val="000000"/>
          <w:spacing w:val="-3"/>
          <w:sz w:val="20"/>
          <w:szCs w:val="20"/>
        </w:rPr>
        <w:t>.</w:t>
      </w:r>
    </w:p>
    <w:p w:rsidR="00814BC2" w:rsidRDefault="00814BC2">
      <w:pPr>
        <w:shd w:val="clear" w:color="auto" w:fill="FFFFFF"/>
        <w:ind w:right="10"/>
        <w:jc w:val="center"/>
      </w:pPr>
      <w:r>
        <w:rPr>
          <w:b/>
          <w:bCs/>
          <w:color w:val="000000"/>
          <w:spacing w:val="-5"/>
          <w:sz w:val="20"/>
          <w:szCs w:val="20"/>
        </w:rPr>
        <w:t>Articolo 6</w:t>
      </w:r>
    </w:p>
    <w:p w:rsidR="00814BC2" w:rsidRDefault="00814BC2">
      <w:pPr>
        <w:shd w:val="clear" w:color="auto" w:fill="FFFFFF"/>
        <w:ind w:right="10"/>
        <w:jc w:val="center"/>
      </w:pPr>
      <w:r>
        <w:rPr>
          <w:b/>
          <w:bCs/>
          <w:color w:val="000000"/>
          <w:spacing w:val="-5"/>
          <w:sz w:val="20"/>
          <w:szCs w:val="20"/>
        </w:rPr>
        <w:t>(Sanzioni)</w:t>
      </w:r>
    </w:p>
    <w:p w:rsidR="00814BC2" w:rsidRDefault="00814BC2">
      <w:pPr>
        <w:shd w:val="clear" w:color="auto" w:fill="FFFFFF"/>
        <w:ind w:right="10"/>
        <w:jc w:val="center"/>
        <w:rPr>
          <w:b/>
          <w:bCs/>
          <w:color w:val="000000"/>
          <w:spacing w:val="-5"/>
          <w:sz w:val="20"/>
          <w:szCs w:val="20"/>
        </w:rPr>
      </w:pPr>
    </w:p>
    <w:p w:rsidR="00814BC2" w:rsidRDefault="00814BC2">
      <w:pPr>
        <w:shd w:val="clear" w:color="auto" w:fill="FFFFFF"/>
        <w:spacing w:line="360" w:lineRule="auto"/>
        <w:ind w:right="19"/>
        <w:jc w:val="both"/>
      </w:pPr>
      <w:r>
        <w:rPr>
          <w:color w:val="000000"/>
          <w:spacing w:val="1"/>
          <w:sz w:val="20"/>
          <w:szCs w:val="20"/>
        </w:rPr>
        <w:t xml:space="preserve">1.L'accertamento del mancato rispetto da parte dell'Impresa anche di una sola delle prescrizioni </w:t>
      </w:r>
      <w:r>
        <w:rPr>
          <w:color w:val="000000"/>
          <w:spacing w:val="-1"/>
          <w:sz w:val="20"/>
          <w:szCs w:val="20"/>
        </w:rPr>
        <w:t xml:space="preserve">indicate dal presente Patto potrà comportare oltre alla segnalazione agli Organi competenti, </w:t>
      </w:r>
      <w:r>
        <w:rPr>
          <w:color w:val="000000"/>
          <w:sz w:val="20"/>
          <w:szCs w:val="20"/>
        </w:rPr>
        <w:t>l'applicazione, previa contestazione scritta, delle seguenti sanzioni:</w:t>
      </w:r>
    </w:p>
    <w:p w:rsidR="00814BC2" w:rsidRDefault="00814BC2">
      <w:pPr>
        <w:widowControl w:val="0"/>
        <w:shd w:val="clear" w:color="auto" w:fill="FFFFFF"/>
        <w:tabs>
          <w:tab w:val="left" w:pos="178"/>
        </w:tabs>
        <w:spacing w:line="360" w:lineRule="auto"/>
        <w:ind w:left="10"/>
        <w:jc w:val="both"/>
      </w:pPr>
      <w:r>
        <w:rPr>
          <w:color w:val="000000"/>
          <w:spacing w:val="2"/>
          <w:sz w:val="20"/>
          <w:szCs w:val="20"/>
        </w:rPr>
        <w:t xml:space="preserve">- esclusione dalla procedura di affidamento ed escussione della cauzione provvisoria a garanzia </w:t>
      </w:r>
      <w:r>
        <w:rPr>
          <w:color w:val="000000"/>
          <w:spacing w:val="7"/>
          <w:sz w:val="20"/>
          <w:szCs w:val="20"/>
        </w:rPr>
        <w:t xml:space="preserve">della serietà dell'offerta, se la violazione è accertata nella fase precedente all'aggiudicazione </w:t>
      </w:r>
      <w:r>
        <w:rPr>
          <w:color w:val="000000"/>
          <w:sz w:val="20"/>
          <w:szCs w:val="20"/>
        </w:rPr>
        <w:t>dell'appalto;</w:t>
      </w:r>
    </w:p>
    <w:p w:rsidR="00814BC2" w:rsidRDefault="00814BC2">
      <w:pPr>
        <w:widowControl w:val="0"/>
        <w:shd w:val="clear" w:color="auto" w:fill="FFFFFF"/>
        <w:tabs>
          <w:tab w:val="left" w:pos="178"/>
        </w:tabs>
        <w:spacing w:line="360" w:lineRule="auto"/>
        <w:ind w:left="10"/>
        <w:jc w:val="both"/>
      </w:pPr>
      <w:r>
        <w:rPr>
          <w:color w:val="000000"/>
          <w:spacing w:val="3"/>
          <w:sz w:val="20"/>
          <w:szCs w:val="20"/>
        </w:rPr>
        <w:t xml:space="preserve">- revoca dell'aggiudicazione ed escussione della cauzione se la violazione è accertata nella fase </w:t>
      </w:r>
      <w:r>
        <w:rPr>
          <w:color w:val="000000"/>
          <w:sz w:val="20"/>
          <w:szCs w:val="20"/>
        </w:rPr>
        <w:t>successiva all'aggiudicazione dell'appalto ma precedente alla stipula del contratto;</w:t>
      </w:r>
    </w:p>
    <w:p w:rsidR="00814BC2" w:rsidRDefault="00814BC2">
      <w:pPr>
        <w:shd w:val="clear" w:color="auto" w:fill="FFFFFF"/>
        <w:spacing w:line="360" w:lineRule="auto"/>
        <w:ind w:left="10" w:hanging="10"/>
        <w:jc w:val="both"/>
      </w:pPr>
      <w:r>
        <w:rPr>
          <w:color w:val="000000"/>
          <w:spacing w:val="2"/>
          <w:sz w:val="20"/>
          <w:szCs w:val="20"/>
        </w:rPr>
        <w:t xml:space="preserve">- risoluzione del contratto ed escussione della cauzione definitiva a garanzia dell'adempimento </w:t>
      </w:r>
      <w:r>
        <w:rPr>
          <w:color w:val="000000"/>
          <w:sz w:val="20"/>
          <w:szCs w:val="20"/>
        </w:rPr>
        <w:t>del contratto, se la violazione è accertata nella fase di esecuzione dell'appalto.</w:t>
      </w:r>
    </w:p>
    <w:p w:rsidR="00814BC2" w:rsidRDefault="00814BC2">
      <w:pPr>
        <w:shd w:val="clear" w:color="auto" w:fill="FFFFFF"/>
        <w:spacing w:line="360" w:lineRule="auto"/>
        <w:ind w:left="5"/>
        <w:jc w:val="both"/>
      </w:pPr>
      <w:r>
        <w:rPr>
          <w:color w:val="000000"/>
          <w:spacing w:val="3"/>
          <w:sz w:val="20"/>
          <w:szCs w:val="20"/>
        </w:rPr>
        <w:t xml:space="preserve">2.In ogni caso, l'accertamento di una violazione degli obblighi assunti con il presente Patto di </w:t>
      </w:r>
      <w:r>
        <w:rPr>
          <w:color w:val="000000"/>
          <w:spacing w:val="-1"/>
          <w:sz w:val="20"/>
          <w:szCs w:val="20"/>
        </w:rPr>
        <w:t xml:space="preserve">Integrità costituisce legittima causa di esclusione dell'Impresa dalla partecipazione alle procedure di </w:t>
      </w:r>
      <w:r>
        <w:rPr>
          <w:color w:val="000000"/>
          <w:spacing w:val="1"/>
          <w:sz w:val="20"/>
          <w:szCs w:val="20"/>
        </w:rPr>
        <w:t xml:space="preserve">affidamento degli appalti di lavori, forniture e servizi bandite dall'Amministrazione Comunale per </w:t>
      </w:r>
      <w:r>
        <w:rPr>
          <w:color w:val="000000"/>
          <w:spacing w:val="-1"/>
          <w:sz w:val="20"/>
          <w:szCs w:val="20"/>
        </w:rPr>
        <w:t>i successivi tre anni.</w:t>
      </w:r>
    </w:p>
    <w:p w:rsidR="00814BC2" w:rsidRDefault="00814BC2">
      <w:pPr>
        <w:shd w:val="clear" w:color="auto" w:fill="FFFFFF"/>
        <w:ind w:right="10"/>
        <w:jc w:val="center"/>
      </w:pPr>
      <w:r>
        <w:rPr>
          <w:b/>
          <w:bCs/>
          <w:color w:val="000000"/>
          <w:spacing w:val="-4"/>
          <w:sz w:val="20"/>
          <w:szCs w:val="20"/>
        </w:rPr>
        <w:t>Articolo 7</w:t>
      </w:r>
    </w:p>
    <w:p w:rsidR="00814BC2" w:rsidRDefault="00814BC2">
      <w:pPr>
        <w:shd w:val="clear" w:color="auto" w:fill="FFFFFF"/>
        <w:ind w:right="10"/>
        <w:jc w:val="center"/>
      </w:pPr>
      <w:r>
        <w:rPr>
          <w:b/>
          <w:bCs/>
          <w:color w:val="000000"/>
          <w:spacing w:val="-4"/>
          <w:sz w:val="20"/>
          <w:szCs w:val="20"/>
        </w:rPr>
        <w:t>(Controversie)</w:t>
      </w:r>
    </w:p>
    <w:p w:rsidR="00814BC2" w:rsidRDefault="00814BC2">
      <w:pPr>
        <w:shd w:val="clear" w:color="auto" w:fill="FFFFFF"/>
        <w:ind w:right="10"/>
        <w:jc w:val="center"/>
        <w:rPr>
          <w:b/>
          <w:bCs/>
          <w:color w:val="000000"/>
          <w:spacing w:val="-4"/>
          <w:sz w:val="20"/>
          <w:szCs w:val="20"/>
        </w:rPr>
      </w:pPr>
    </w:p>
    <w:p w:rsidR="00814BC2" w:rsidRDefault="00814BC2">
      <w:pPr>
        <w:shd w:val="clear" w:color="auto" w:fill="FFFFFF"/>
        <w:spacing w:line="360" w:lineRule="auto"/>
        <w:ind w:left="5" w:right="19"/>
        <w:jc w:val="both"/>
      </w:pPr>
      <w:r>
        <w:rPr>
          <w:color w:val="000000"/>
          <w:spacing w:val="1"/>
          <w:sz w:val="20"/>
          <w:szCs w:val="20"/>
        </w:rPr>
        <w:t>L'Impresa è consapevole che</w:t>
      </w:r>
      <w:r>
        <w:rPr>
          <w:color w:val="000000"/>
          <w:spacing w:val="2"/>
          <w:sz w:val="20"/>
          <w:szCs w:val="20"/>
        </w:rPr>
        <w:t xml:space="preserve"> la risoluzione di ogni eventuale controversia relativa all'interpretazione ed alla esecuzione del </w:t>
      </w:r>
      <w:r>
        <w:rPr>
          <w:color w:val="000000"/>
          <w:sz w:val="20"/>
          <w:szCs w:val="20"/>
        </w:rPr>
        <w:t>presente Patto di Integrità è demandata all'Autorità Giudiziaria competente.</w:t>
      </w:r>
    </w:p>
    <w:p w:rsidR="00814BC2" w:rsidRDefault="00814BC2">
      <w:pPr>
        <w:shd w:val="clear" w:color="auto" w:fill="FFFFFF"/>
        <w:ind w:left="10"/>
        <w:jc w:val="center"/>
      </w:pPr>
      <w:r>
        <w:rPr>
          <w:b/>
          <w:bCs/>
          <w:color w:val="000000"/>
          <w:spacing w:val="-6"/>
          <w:sz w:val="20"/>
          <w:szCs w:val="20"/>
        </w:rPr>
        <w:t>Articolo 8</w:t>
      </w:r>
    </w:p>
    <w:p w:rsidR="00814BC2" w:rsidRDefault="00814BC2">
      <w:pPr>
        <w:shd w:val="clear" w:color="auto" w:fill="FFFFFF"/>
        <w:ind w:left="10"/>
        <w:jc w:val="center"/>
      </w:pPr>
      <w:r>
        <w:rPr>
          <w:b/>
          <w:bCs/>
          <w:color w:val="000000"/>
          <w:spacing w:val="-6"/>
          <w:sz w:val="20"/>
          <w:szCs w:val="20"/>
        </w:rPr>
        <w:t>(Durata)</w:t>
      </w:r>
    </w:p>
    <w:p w:rsidR="00814BC2" w:rsidRDefault="00814BC2">
      <w:pPr>
        <w:shd w:val="clear" w:color="auto" w:fill="FFFFFF"/>
        <w:ind w:left="10"/>
        <w:jc w:val="center"/>
        <w:rPr>
          <w:b/>
          <w:bCs/>
          <w:color w:val="000000"/>
          <w:spacing w:val="-6"/>
          <w:sz w:val="20"/>
          <w:szCs w:val="20"/>
        </w:rPr>
      </w:pPr>
    </w:p>
    <w:p w:rsidR="00814BC2" w:rsidRDefault="00814BC2">
      <w:pPr>
        <w:shd w:val="clear" w:color="auto" w:fill="FFFFFF"/>
        <w:spacing w:line="274" w:lineRule="exact"/>
        <w:ind w:left="5"/>
        <w:jc w:val="both"/>
      </w:pPr>
      <w:r>
        <w:rPr>
          <w:color w:val="000000"/>
          <w:sz w:val="20"/>
          <w:szCs w:val="20"/>
        </w:rPr>
        <w:t>II presente Patto di integrità e le relative sanzioni si applicano dall'inizio della procedura volta all'</w:t>
      </w:r>
      <w:r>
        <w:rPr>
          <w:color w:val="000000"/>
          <w:spacing w:val="1"/>
          <w:sz w:val="20"/>
          <w:szCs w:val="20"/>
        </w:rPr>
        <w:t xml:space="preserve">affidamento e fino alla regolare ed integrale esecuzione del contratto assegnato a seguito della </w:t>
      </w:r>
      <w:r>
        <w:rPr>
          <w:color w:val="000000"/>
          <w:spacing w:val="-2"/>
          <w:sz w:val="20"/>
          <w:szCs w:val="20"/>
        </w:rPr>
        <w:t>procedura medesima.</w:t>
      </w:r>
    </w:p>
    <w:p w:rsidR="00814BC2" w:rsidRDefault="00814BC2">
      <w:pPr>
        <w:spacing w:line="360" w:lineRule="auto"/>
        <w:jc w:val="both"/>
        <w:rPr>
          <w:sz w:val="20"/>
          <w:szCs w:val="20"/>
        </w:rPr>
      </w:pPr>
    </w:p>
    <w:p w:rsidR="00814BC2" w:rsidRPr="003C29AA" w:rsidRDefault="00814BC2">
      <w:pPr>
        <w:spacing w:line="360" w:lineRule="auto"/>
        <w:jc w:val="both"/>
        <w:rPr>
          <w:b/>
        </w:rPr>
      </w:pPr>
      <w:r>
        <w:rPr>
          <w:i/>
          <w:sz w:val="20"/>
          <w:szCs w:val="20"/>
        </w:rPr>
        <w:t xml:space="preserve">  </w:t>
      </w:r>
      <w:r w:rsidRPr="003C29AA">
        <w:rPr>
          <w:b/>
          <w:sz w:val="20"/>
          <w:szCs w:val="20"/>
        </w:rPr>
        <w:t>per la Stazione Appaltante</w:t>
      </w:r>
      <w:r w:rsidRPr="003C29AA">
        <w:rPr>
          <w:b/>
          <w:sz w:val="20"/>
          <w:szCs w:val="20"/>
        </w:rPr>
        <w:tab/>
      </w:r>
      <w:r w:rsidRPr="003C29AA">
        <w:rPr>
          <w:b/>
          <w:sz w:val="20"/>
          <w:szCs w:val="20"/>
        </w:rPr>
        <w:tab/>
      </w:r>
      <w:r w:rsidRPr="003C29AA">
        <w:rPr>
          <w:b/>
          <w:sz w:val="20"/>
          <w:szCs w:val="20"/>
        </w:rPr>
        <w:tab/>
      </w:r>
      <w:r w:rsidRPr="003C29AA">
        <w:rPr>
          <w:b/>
          <w:sz w:val="20"/>
          <w:szCs w:val="20"/>
        </w:rPr>
        <w:tab/>
      </w:r>
      <w:r w:rsidRPr="003C29AA">
        <w:rPr>
          <w:b/>
          <w:sz w:val="20"/>
          <w:szCs w:val="20"/>
        </w:rPr>
        <w:tab/>
      </w:r>
      <w:r w:rsidRPr="003C29AA">
        <w:rPr>
          <w:b/>
          <w:sz w:val="20"/>
          <w:szCs w:val="20"/>
        </w:rPr>
        <w:tab/>
      </w:r>
      <w:r w:rsidRPr="003C29AA">
        <w:rPr>
          <w:b/>
          <w:sz w:val="20"/>
          <w:szCs w:val="20"/>
        </w:rPr>
        <w:tab/>
        <w:t>per L’impresa</w:t>
      </w:r>
    </w:p>
    <w:p w:rsidR="00814BC2" w:rsidRDefault="00814BC2">
      <w:pPr>
        <w:spacing w:line="360" w:lineRule="auto"/>
        <w:jc w:val="both"/>
        <w:rPr>
          <w:i/>
          <w:sz w:val="20"/>
          <w:szCs w:val="20"/>
        </w:rPr>
      </w:pPr>
    </w:p>
    <w:p w:rsidR="00814BC2" w:rsidRDefault="00814BC2">
      <w:pPr>
        <w:spacing w:line="360" w:lineRule="auto"/>
        <w:jc w:val="both"/>
      </w:pPr>
      <w:r>
        <w:rPr>
          <w:sz w:val="20"/>
          <w:szCs w:val="20"/>
        </w:rPr>
        <w:t>_______________________________</w:t>
      </w:r>
      <w:r>
        <w:rPr>
          <w:sz w:val="20"/>
          <w:szCs w:val="20"/>
        </w:rPr>
        <w:tab/>
      </w:r>
      <w:r>
        <w:rPr>
          <w:sz w:val="20"/>
          <w:szCs w:val="20"/>
        </w:rPr>
        <w:tab/>
      </w:r>
      <w:r>
        <w:rPr>
          <w:sz w:val="20"/>
          <w:szCs w:val="20"/>
        </w:rPr>
        <w:tab/>
      </w:r>
      <w:r>
        <w:rPr>
          <w:sz w:val="20"/>
          <w:szCs w:val="20"/>
        </w:rPr>
        <w:tab/>
      </w:r>
      <w:r>
        <w:rPr>
          <w:sz w:val="20"/>
          <w:szCs w:val="20"/>
        </w:rPr>
        <w:tab/>
        <w:t>____________________________</w:t>
      </w:r>
    </w:p>
    <w:p w:rsidR="00814BC2" w:rsidRDefault="00814BC2">
      <w:pPr>
        <w:rPr>
          <w:sz w:val="20"/>
          <w:szCs w:val="20"/>
        </w:rPr>
      </w:pPr>
    </w:p>
    <w:sectPr w:rsidR="00814BC2" w:rsidSect="001B68D1">
      <w:footerReference w:type="default" r:id="rId8"/>
      <w:pgSz w:w="11906" w:h="16838"/>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721" w:rsidRDefault="00782721" w:rsidP="000B2F53">
      <w:r>
        <w:separator/>
      </w:r>
    </w:p>
  </w:endnote>
  <w:endnote w:type="continuationSeparator" w:id="0">
    <w:p w:rsidR="00782721" w:rsidRDefault="00782721" w:rsidP="000B2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F53" w:rsidRPr="000B2F53" w:rsidRDefault="004C7662" w:rsidP="000B2F53">
    <w:pPr>
      <w:tabs>
        <w:tab w:val="center" w:pos="4819"/>
        <w:tab w:val="right" w:pos="9638"/>
      </w:tabs>
      <w:jc w:val="right"/>
      <w:rPr>
        <w:i/>
        <w:iCs/>
        <w:lang w:eastAsia="ar-SA"/>
      </w:rPr>
    </w:pPr>
    <w:r w:rsidRPr="004C7662">
      <w:rPr>
        <w:noProof/>
      </w:rPr>
      <w:pict>
        <v:line id="Connettore diritto 2" o:spid="_x0000_s4097" style="position:absolute;left:0;text-align:left;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4.25pt" to="590.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" strokecolor="windowText" strokeweight=".5pt">
          <v:stroke joinstyle="miter"/>
          <o:lock v:ext="edit" shapetype="f"/>
          <w10:wrap anchorx="page"/>
        </v:line>
      </w:pict>
    </w:r>
  </w:p>
  <w:p w:rsidR="000B2F53" w:rsidRPr="000B2F53" w:rsidRDefault="000B2F53" w:rsidP="000B2F53">
    <w:pPr>
      <w:tabs>
        <w:tab w:val="center" w:pos="4819"/>
        <w:tab w:val="right" w:pos="9638"/>
      </w:tabs>
      <w:jc w:val="right"/>
      <w:rPr>
        <w:lang w:eastAsia="ar-SA"/>
      </w:rPr>
    </w:pPr>
    <w:r w:rsidRPr="000B2F53">
      <w:rPr>
        <w:i/>
        <w:iCs/>
        <w:lang w:eastAsia="ar-SA"/>
      </w:rPr>
      <w:t xml:space="preserve">Allegato </w:t>
    </w:r>
    <w:r>
      <w:rPr>
        <w:i/>
        <w:iCs/>
        <w:lang w:eastAsia="ar-SA"/>
      </w:rPr>
      <w:t>4 – Dichiarazione Patto di Integrità</w:t>
    </w:r>
    <w:r w:rsidRPr="000B2F53">
      <w:rPr>
        <w:lang w:eastAsia="ar-SA"/>
      </w:rPr>
      <w:tab/>
    </w:r>
    <w:r w:rsidRPr="000B2F53">
      <w:rPr>
        <w:lang w:eastAsia="ar-SA"/>
      </w:rPr>
      <w:tab/>
    </w:r>
    <w:r w:rsidR="004C7662" w:rsidRPr="000B2F53">
      <w:rPr>
        <w:lang w:eastAsia="ar-SA"/>
      </w:rPr>
      <w:fldChar w:fldCharType="begin"/>
    </w:r>
    <w:r w:rsidRPr="000B2F53">
      <w:rPr>
        <w:lang w:eastAsia="ar-SA"/>
      </w:rPr>
      <w:instrText>PAGE   \* MERGEFORMAT</w:instrText>
    </w:r>
    <w:r w:rsidR="004C7662" w:rsidRPr="000B2F53">
      <w:rPr>
        <w:lang w:eastAsia="ar-SA"/>
      </w:rPr>
      <w:fldChar w:fldCharType="separate"/>
    </w:r>
    <w:r w:rsidR="00786B1E">
      <w:rPr>
        <w:noProof/>
        <w:lang w:eastAsia="ar-SA"/>
      </w:rPr>
      <w:t>6</w:t>
    </w:r>
    <w:r w:rsidR="004C7662" w:rsidRPr="000B2F53">
      <w:rPr>
        <w:lang w:eastAsia="ar-SA"/>
      </w:rPr>
      <w:fldChar w:fldCharType="end"/>
    </w:r>
    <w:r w:rsidRPr="000B2F53">
      <w:rPr>
        <w:lang w:eastAsia="ar-SA"/>
      </w:rPr>
      <w:t>/</w:t>
    </w:r>
    <w:r w:rsidR="00ED0D61">
      <w:rPr>
        <w:lang w:eastAsia="ar-SA"/>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721" w:rsidRDefault="00782721" w:rsidP="000B2F53">
      <w:r>
        <w:separator/>
      </w:r>
    </w:p>
  </w:footnote>
  <w:footnote w:type="continuationSeparator" w:id="0">
    <w:p w:rsidR="00782721" w:rsidRDefault="00782721" w:rsidP="000B2F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65535"/>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F936D2B"/>
    <w:multiLevelType w:val="hybridMultilevel"/>
    <w:tmpl w:val="9F1A11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1B68D1"/>
    <w:rsid w:val="000B2F53"/>
    <w:rsid w:val="00173220"/>
    <w:rsid w:val="001B68D1"/>
    <w:rsid w:val="001D4548"/>
    <w:rsid w:val="00243D04"/>
    <w:rsid w:val="00300FE7"/>
    <w:rsid w:val="003100A8"/>
    <w:rsid w:val="003C29AA"/>
    <w:rsid w:val="004073A6"/>
    <w:rsid w:val="004938F9"/>
    <w:rsid w:val="004C7662"/>
    <w:rsid w:val="004E5729"/>
    <w:rsid w:val="00782721"/>
    <w:rsid w:val="00786B1E"/>
    <w:rsid w:val="007D05BA"/>
    <w:rsid w:val="008055A4"/>
    <w:rsid w:val="00814BC2"/>
    <w:rsid w:val="00876C9C"/>
    <w:rsid w:val="00886243"/>
    <w:rsid w:val="008E5CAA"/>
    <w:rsid w:val="00C31808"/>
    <w:rsid w:val="00C32779"/>
    <w:rsid w:val="00C81A27"/>
    <w:rsid w:val="00C824D1"/>
    <w:rsid w:val="00CE0934"/>
    <w:rsid w:val="00DE06A1"/>
    <w:rsid w:val="00E5410C"/>
    <w:rsid w:val="00EB5D63"/>
    <w:rsid w:val="00ED0D61"/>
    <w:rsid w:val="00F904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D63"/>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B5D63"/>
    <w:rPr>
      <w:rFonts w:ascii="Symbol" w:hAnsi="Symbol" w:cs="Symbol" w:hint="default"/>
    </w:rPr>
  </w:style>
  <w:style w:type="character" w:customStyle="1" w:styleId="WW8Num1z2">
    <w:name w:val="WW8Num1z2"/>
    <w:rsid w:val="00EB5D63"/>
    <w:rPr>
      <w:rFonts w:ascii="Courier New" w:hAnsi="Courier New" w:cs="Courier New" w:hint="default"/>
    </w:rPr>
  </w:style>
  <w:style w:type="character" w:customStyle="1" w:styleId="WW8Num1z3">
    <w:name w:val="WW8Num1z3"/>
    <w:rsid w:val="00EB5D63"/>
    <w:rPr>
      <w:rFonts w:ascii="Wingdings" w:hAnsi="Wingdings" w:cs="Wingdings" w:hint="default"/>
    </w:rPr>
  </w:style>
  <w:style w:type="character" w:customStyle="1" w:styleId="WW8Num2z0">
    <w:name w:val="WW8Num2z0"/>
    <w:rsid w:val="00EB5D63"/>
  </w:style>
  <w:style w:type="character" w:customStyle="1" w:styleId="WW8Num2z1">
    <w:name w:val="WW8Num2z1"/>
    <w:rsid w:val="00EB5D63"/>
  </w:style>
  <w:style w:type="character" w:customStyle="1" w:styleId="WW8Num2z2">
    <w:name w:val="WW8Num2z2"/>
    <w:rsid w:val="00EB5D63"/>
  </w:style>
  <w:style w:type="character" w:customStyle="1" w:styleId="WW8Num2z3">
    <w:name w:val="WW8Num2z3"/>
    <w:rsid w:val="00EB5D63"/>
  </w:style>
  <w:style w:type="character" w:customStyle="1" w:styleId="WW8Num2z4">
    <w:name w:val="WW8Num2z4"/>
    <w:rsid w:val="00EB5D63"/>
  </w:style>
  <w:style w:type="character" w:customStyle="1" w:styleId="WW8Num2z5">
    <w:name w:val="WW8Num2z5"/>
    <w:rsid w:val="00EB5D63"/>
  </w:style>
  <w:style w:type="character" w:customStyle="1" w:styleId="WW8Num2z6">
    <w:name w:val="WW8Num2z6"/>
    <w:rsid w:val="00EB5D63"/>
  </w:style>
  <w:style w:type="character" w:customStyle="1" w:styleId="WW8Num2z7">
    <w:name w:val="WW8Num2z7"/>
    <w:rsid w:val="00EB5D63"/>
  </w:style>
  <w:style w:type="character" w:customStyle="1" w:styleId="WW8Num2z8">
    <w:name w:val="WW8Num2z8"/>
    <w:rsid w:val="00EB5D63"/>
  </w:style>
  <w:style w:type="character" w:customStyle="1" w:styleId="WW8Num3z0">
    <w:name w:val="WW8Num3z0"/>
    <w:rsid w:val="00EB5D63"/>
    <w:rPr>
      <w:rFonts w:ascii="Times New Roman" w:hAnsi="Times New Roman" w:cs="Times New Roman" w:hint="default"/>
    </w:rPr>
  </w:style>
  <w:style w:type="character" w:customStyle="1" w:styleId="WW8Num3z1">
    <w:name w:val="WW8Num3z1"/>
    <w:rsid w:val="00EB5D63"/>
  </w:style>
  <w:style w:type="character" w:customStyle="1" w:styleId="WW8Num3z2">
    <w:name w:val="WW8Num3z2"/>
    <w:rsid w:val="00EB5D63"/>
  </w:style>
  <w:style w:type="character" w:customStyle="1" w:styleId="WW8Num3z3">
    <w:name w:val="WW8Num3z3"/>
    <w:rsid w:val="00EB5D63"/>
  </w:style>
  <w:style w:type="character" w:customStyle="1" w:styleId="WW8Num3z4">
    <w:name w:val="WW8Num3z4"/>
    <w:rsid w:val="00EB5D63"/>
  </w:style>
  <w:style w:type="character" w:customStyle="1" w:styleId="WW8Num3z5">
    <w:name w:val="WW8Num3z5"/>
    <w:rsid w:val="00EB5D63"/>
  </w:style>
  <w:style w:type="character" w:customStyle="1" w:styleId="WW8Num3z6">
    <w:name w:val="WW8Num3z6"/>
    <w:rsid w:val="00EB5D63"/>
  </w:style>
  <w:style w:type="character" w:customStyle="1" w:styleId="WW8Num3z7">
    <w:name w:val="WW8Num3z7"/>
    <w:rsid w:val="00EB5D63"/>
  </w:style>
  <w:style w:type="character" w:customStyle="1" w:styleId="WW8Num3z8">
    <w:name w:val="WW8Num3z8"/>
    <w:rsid w:val="00EB5D63"/>
  </w:style>
  <w:style w:type="character" w:customStyle="1" w:styleId="Caratterepredefinitoparagrafo">
    <w:name w:val="Carattere predefinito paragrafo"/>
    <w:rsid w:val="00EB5D63"/>
  </w:style>
  <w:style w:type="character" w:customStyle="1" w:styleId="Titolo7Carattere">
    <w:name w:val="Titolo 7 Carattere"/>
    <w:rsid w:val="00EB5D63"/>
    <w:rPr>
      <w:rFonts w:ascii="Times New Roman" w:eastAsia="Times New Roman" w:hAnsi="Times New Roman" w:cs="Times New Roman"/>
      <w:sz w:val="24"/>
      <w:szCs w:val="24"/>
    </w:rPr>
  </w:style>
  <w:style w:type="paragraph" w:customStyle="1" w:styleId="Titolo1">
    <w:name w:val="Titolo1"/>
    <w:basedOn w:val="Normale"/>
    <w:next w:val="Corpodeltesto"/>
    <w:rsid w:val="00EB5D63"/>
    <w:pPr>
      <w:keepNext/>
      <w:spacing w:before="240" w:after="120"/>
    </w:pPr>
    <w:rPr>
      <w:rFonts w:ascii="Liberation Sans" w:eastAsia="Microsoft YaHei" w:hAnsi="Liberation Sans" w:cs="Mangal"/>
      <w:sz w:val="28"/>
      <w:szCs w:val="28"/>
    </w:rPr>
  </w:style>
  <w:style w:type="paragraph" w:styleId="Corpodeltesto">
    <w:name w:val="Body Text"/>
    <w:basedOn w:val="Normale"/>
    <w:rsid w:val="00EB5D63"/>
    <w:pPr>
      <w:spacing w:after="140" w:line="276" w:lineRule="auto"/>
    </w:pPr>
  </w:style>
  <w:style w:type="paragraph" w:styleId="Elenco">
    <w:name w:val="List"/>
    <w:basedOn w:val="Corpodeltesto"/>
    <w:rsid w:val="00EB5D63"/>
    <w:rPr>
      <w:rFonts w:cs="Mangal"/>
    </w:rPr>
  </w:style>
  <w:style w:type="paragraph" w:styleId="Didascalia">
    <w:name w:val="caption"/>
    <w:basedOn w:val="Normale"/>
    <w:qFormat/>
    <w:rsid w:val="00EB5D63"/>
    <w:pPr>
      <w:suppressLineNumbers/>
      <w:spacing w:before="120" w:after="120"/>
    </w:pPr>
    <w:rPr>
      <w:rFonts w:cs="Mangal"/>
      <w:i/>
      <w:iCs/>
    </w:rPr>
  </w:style>
  <w:style w:type="paragraph" w:customStyle="1" w:styleId="Indice">
    <w:name w:val="Indice"/>
    <w:basedOn w:val="Normale"/>
    <w:rsid w:val="00EB5D63"/>
    <w:pPr>
      <w:suppressLineNumbers/>
    </w:pPr>
    <w:rPr>
      <w:rFonts w:cs="Mangal"/>
    </w:rPr>
  </w:style>
  <w:style w:type="paragraph" w:customStyle="1" w:styleId="Titolo71">
    <w:name w:val="Titolo 71"/>
    <w:basedOn w:val="Normale"/>
    <w:next w:val="Normale"/>
    <w:rsid w:val="00EB5D63"/>
    <w:pPr>
      <w:spacing w:before="240" w:after="60"/>
    </w:pPr>
  </w:style>
  <w:style w:type="paragraph" w:customStyle="1" w:styleId="Didascalia1">
    <w:name w:val="Didascalia1"/>
    <w:basedOn w:val="Normale"/>
    <w:rsid w:val="00EB5D63"/>
    <w:pPr>
      <w:suppressLineNumbers/>
      <w:spacing w:before="120" w:after="120"/>
    </w:pPr>
    <w:rPr>
      <w:rFonts w:cs="Mangal"/>
      <w:i/>
      <w:iCs/>
    </w:rPr>
  </w:style>
  <w:style w:type="paragraph" w:styleId="Paragrafoelenco">
    <w:name w:val="List Paragraph"/>
    <w:basedOn w:val="Normale"/>
    <w:qFormat/>
    <w:rsid w:val="00EB5D63"/>
    <w:pPr>
      <w:ind w:left="708"/>
    </w:pPr>
    <w:rPr>
      <w:sz w:val="20"/>
      <w:szCs w:val="20"/>
    </w:rPr>
  </w:style>
  <w:style w:type="paragraph" w:customStyle="1" w:styleId="Corpodeltesto21">
    <w:name w:val="Corpo del testo 21"/>
    <w:basedOn w:val="Normale"/>
    <w:rsid w:val="00EB5D63"/>
    <w:rPr>
      <w:sz w:val="28"/>
      <w:szCs w:val="20"/>
    </w:rPr>
  </w:style>
  <w:style w:type="paragraph" w:customStyle="1" w:styleId="Standard">
    <w:name w:val="Standard"/>
    <w:rsid w:val="003C29AA"/>
    <w:pPr>
      <w:widowControl w:val="0"/>
      <w:suppressAutoHyphens/>
      <w:textAlignment w:val="baseline"/>
    </w:pPr>
    <w:rPr>
      <w:rFonts w:ascii="Liberation Serif" w:eastAsia="SimSun" w:hAnsi="Liberation Serif" w:cs="Mangal"/>
      <w:color w:val="00000A"/>
      <w:sz w:val="24"/>
      <w:szCs w:val="24"/>
      <w:lang w:eastAsia="hi-IN" w:bidi="hi-IN"/>
    </w:rPr>
  </w:style>
  <w:style w:type="paragraph" w:customStyle="1" w:styleId="Textbody">
    <w:name w:val="Text body"/>
    <w:basedOn w:val="Standard"/>
    <w:rsid w:val="00173220"/>
    <w:pPr>
      <w:widowControl/>
      <w:autoSpaceDN w:val="0"/>
      <w:jc w:val="right"/>
    </w:pPr>
    <w:rPr>
      <w:rFonts w:ascii="Times New Roman" w:eastAsia="Times New Roman" w:hAnsi="Times New Roman" w:cs="Times New Roman"/>
      <w:kern w:val="3"/>
      <w:sz w:val="20"/>
      <w:szCs w:val="20"/>
      <w:lang w:eastAsia="zh-CN" w:bidi="ar-SA"/>
    </w:rPr>
  </w:style>
  <w:style w:type="table" w:styleId="Grigliatabella">
    <w:name w:val="Table Grid"/>
    <w:basedOn w:val="Tabellanormale"/>
    <w:uiPriority w:val="39"/>
    <w:rsid w:val="000B2F53"/>
    <w:pPr>
      <w:suppressAutoHyphens/>
    </w:pPr>
    <w:rPr>
      <w:rFonts w:ascii="Liberation Serif" w:eastAsia="NSimSun" w:hAnsi="Liberation Serif" w:cs="Lucida Sans"/>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61">
    <w:name w:val="Heading 61"/>
    <w:basedOn w:val="Normale"/>
    <w:qFormat/>
    <w:rsid w:val="000B2F53"/>
    <w:pPr>
      <w:spacing w:before="240" w:after="60"/>
      <w:ind w:left="170"/>
      <w:contextualSpacing/>
      <w:textAlignment w:val="baseline"/>
    </w:pPr>
    <w:rPr>
      <w:rFonts w:ascii="Calibri" w:eastAsia="NSimSun" w:hAnsi="Calibri" w:cs="Calibri"/>
      <w:b/>
      <w:bCs/>
      <w:color w:val="00000A"/>
      <w:sz w:val="22"/>
      <w:szCs w:val="22"/>
    </w:rPr>
  </w:style>
  <w:style w:type="paragraph" w:customStyle="1" w:styleId="Heading71">
    <w:name w:val="Heading 71"/>
    <w:basedOn w:val="Normale"/>
    <w:qFormat/>
    <w:rsid w:val="000B2F53"/>
    <w:pPr>
      <w:spacing w:before="240" w:after="60"/>
      <w:ind w:left="170"/>
      <w:contextualSpacing/>
      <w:textAlignment w:val="baseline"/>
    </w:pPr>
    <w:rPr>
      <w:rFonts w:eastAsia="NSimSun"/>
      <w:color w:val="00000A"/>
    </w:rPr>
  </w:style>
  <w:style w:type="paragraph" w:styleId="Intestazione">
    <w:name w:val="header"/>
    <w:basedOn w:val="Normale"/>
    <w:link w:val="IntestazioneCarattere"/>
    <w:uiPriority w:val="99"/>
    <w:unhideWhenUsed/>
    <w:rsid w:val="000B2F53"/>
    <w:pPr>
      <w:tabs>
        <w:tab w:val="center" w:pos="4819"/>
        <w:tab w:val="right" w:pos="9638"/>
      </w:tabs>
    </w:pPr>
  </w:style>
  <w:style w:type="character" w:customStyle="1" w:styleId="IntestazioneCarattere">
    <w:name w:val="Intestazione Carattere"/>
    <w:basedOn w:val="Carpredefinitoparagrafo"/>
    <w:link w:val="Intestazione"/>
    <w:uiPriority w:val="99"/>
    <w:rsid w:val="000B2F53"/>
    <w:rPr>
      <w:sz w:val="24"/>
      <w:szCs w:val="24"/>
      <w:lang w:eastAsia="zh-CN"/>
    </w:rPr>
  </w:style>
  <w:style w:type="paragraph" w:styleId="Pidipagina">
    <w:name w:val="footer"/>
    <w:basedOn w:val="Normale"/>
    <w:link w:val="PidipaginaCarattere"/>
    <w:uiPriority w:val="99"/>
    <w:unhideWhenUsed/>
    <w:rsid w:val="000B2F53"/>
    <w:pPr>
      <w:tabs>
        <w:tab w:val="center" w:pos="4819"/>
        <w:tab w:val="right" w:pos="9638"/>
      </w:tabs>
    </w:pPr>
  </w:style>
  <w:style w:type="character" w:customStyle="1" w:styleId="PidipaginaCarattere">
    <w:name w:val="Piè di pagina Carattere"/>
    <w:basedOn w:val="Carpredefinitoparagrafo"/>
    <w:link w:val="Pidipagina"/>
    <w:uiPriority w:val="99"/>
    <w:rsid w:val="000B2F53"/>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1115902469">
      <w:bodyDiv w:val="1"/>
      <w:marLeft w:val="0"/>
      <w:marRight w:val="0"/>
      <w:marTop w:val="0"/>
      <w:marBottom w:val="0"/>
      <w:divBdr>
        <w:top w:val="none" w:sz="0" w:space="0" w:color="auto"/>
        <w:left w:val="none" w:sz="0" w:space="0" w:color="auto"/>
        <w:bottom w:val="none" w:sz="0" w:space="0" w:color="auto"/>
        <w:right w:val="none" w:sz="0" w:space="0" w:color="auto"/>
      </w:divBdr>
    </w:div>
    <w:div w:id="1546142021">
      <w:bodyDiv w:val="1"/>
      <w:marLeft w:val="0"/>
      <w:marRight w:val="0"/>
      <w:marTop w:val="0"/>
      <w:marBottom w:val="0"/>
      <w:divBdr>
        <w:top w:val="none" w:sz="0" w:space="0" w:color="auto"/>
        <w:left w:val="none" w:sz="0" w:space="0" w:color="auto"/>
        <w:bottom w:val="none" w:sz="0" w:space="0" w:color="auto"/>
        <w:right w:val="none" w:sz="0" w:space="0" w:color="auto"/>
      </w:divBdr>
    </w:div>
    <w:div w:id="16280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1F571-336F-4F57-A04C-7D356B10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2420</Words>
  <Characters>13797</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Libiano</dc:creator>
  <cp:keywords/>
  <cp:lastModifiedBy>Utente Windows</cp:lastModifiedBy>
  <cp:revision>9</cp:revision>
  <cp:lastPrinted>2020-07-16T09:57:00Z</cp:lastPrinted>
  <dcterms:created xsi:type="dcterms:W3CDTF">2022-11-19T10:15:00Z</dcterms:created>
  <dcterms:modified xsi:type="dcterms:W3CDTF">2022-12-16T09:09:00Z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