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2" w:rsidRDefault="00171DC2" w:rsidP="00F51EF2">
      <w:pPr>
        <w:pStyle w:val="Titolo7"/>
        <w:rPr>
          <w:bCs/>
          <w:sz w:val="40"/>
          <w:szCs w:val="40"/>
        </w:rPr>
      </w:pPr>
    </w:p>
    <w:p w:rsidR="00F51EF2" w:rsidRDefault="00F51EF2" w:rsidP="00F51EF2">
      <w:pPr>
        <w:pStyle w:val="Titolo7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DISTRETTO SOCIO SANITARIO</w:t>
      </w:r>
      <w:proofErr w:type="gramStart"/>
      <w:r>
        <w:rPr>
          <w:bCs/>
          <w:sz w:val="40"/>
          <w:szCs w:val="40"/>
        </w:rPr>
        <w:t xml:space="preserve">  </w:t>
      </w:r>
      <w:proofErr w:type="gramEnd"/>
      <w:r>
        <w:rPr>
          <w:bCs/>
          <w:sz w:val="40"/>
          <w:szCs w:val="40"/>
        </w:rPr>
        <w:t>16</w:t>
      </w:r>
    </w:p>
    <w:p w:rsidR="00F51EF2" w:rsidRDefault="00F51EF2" w:rsidP="00F51E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CATANIA – MISTERBIANCO – MOTTA S.  ANASTASIA </w:t>
      </w:r>
    </w:p>
    <w:p w:rsidR="00F51EF2" w:rsidRDefault="00F51EF2" w:rsidP="00F51EF2">
      <w:pPr>
        <w:pStyle w:val="Titolo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COMUNE CAPOFILA CATANIA</w:t>
      </w:r>
    </w:p>
    <w:p w:rsidR="00F51EF2" w:rsidRDefault="00F51EF2" w:rsidP="00F51EF2"/>
    <w:p w:rsidR="00F51EF2" w:rsidRDefault="00F51EF2" w:rsidP="00F51EF2">
      <w:pPr>
        <w:ind w:right="-708"/>
        <w:rPr>
          <w:sz w:val="24"/>
          <w:szCs w:val="24"/>
        </w:rPr>
      </w:pPr>
      <w:bookmarkStart w:id="0" w:name="_GoBack"/>
      <w:bookmarkEnd w:id="0"/>
    </w:p>
    <w:p w:rsidR="00F51EF2" w:rsidRDefault="009C5A7D" w:rsidP="00F51EF2">
      <w:pPr>
        <w:pStyle w:val="CM3"/>
        <w:spacing w:line="323" w:lineRule="atLeast"/>
        <w:ind w:left="8" w:right="678"/>
        <w:jc w:val="both"/>
      </w:pPr>
      <w:r>
        <w:rPr>
          <w:rFonts w:ascii="Times New Roman" w:hAnsi="Times New Roman"/>
          <w:b/>
        </w:rPr>
        <w:t xml:space="preserve">RIAPERTURA DEI TERMINI PER LA PRESENTAZIONE </w:t>
      </w:r>
      <w:r w:rsidR="000F5BB3"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</w:rPr>
        <w:t>LA</w:t>
      </w:r>
      <w:proofErr w:type="gramStart"/>
      <w:r>
        <w:rPr>
          <w:rFonts w:ascii="Times New Roman" w:hAnsi="Times New Roman"/>
          <w:b/>
        </w:rPr>
        <w:t xml:space="preserve">  </w:t>
      </w:r>
      <w:proofErr w:type="gramEnd"/>
      <w:r>
        <w:rPr>
          <w:rFonts w:ascii="Times New Roman" w:hAnsi="Times New Roman"/>
          <w:b/>
        </w:rPr>
        <w:t xml:space="preserve">RICHIESTA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 </w:t>
      </w:r>
      <w:r w:rsidR="00870FA3">
        <w:rPr>
          <w:rFonts w:ascii="Times New Roman" w:hAnsi="Times New Roman"/>
          <w:b/>
        </w:rPr>
        <w:t>SOSTEGNO ECON</w:t>
      </w:r>
      <w:r w:rsidR="00F55EFA">
        <w:rPr>
          <w:rFonts w:ascii="Times New Roman" w:hAnsi="Times New Roman"/>
          <w:b/>
        </w:rPr>
        <w:t>OM</w:t>
      </w:r>
      <w:r w:rsidR="00F51EF2">
        <w:rPr>
          <w:rFonts w:ascii="Times New Roman" w:hAnsi="Times New Roman"/>
          <w:b/>
        </w:rPr>
        <w:t>ICO FINALIZZATO AL MIGLIORAMENTO DELLA QUALITA' DELLA VITA</w:t>
      </w:r>
      <w:r>
        <w:rPr>
          <w:rFonts w:ascii="Times New Roman" w:hAnsi="Times New Roman"/>
          <w:b/>
        </w:rPr>
        <w:t xml:space="preserve"> PER I NUOVI</w:t>
      </w:r>
      <w:r w:rsidR="00F51EF2">
        <w:rPr>
          <w:rFonts w:ascii="Times New Roman" w:hAnsi="Times New Roman"/>
          <w:b/>
        </w:rPr>
        <w:t xml:space="preserve"> SOGGETTI AFFETTI DA </w:t>
      </w:r>
      <w:r w:rsidR="0079134A">
        <w:rPr>
          <w:rFonts w:ascii="Times New Roman" w:hAnsi="Times New Roman"/>
          <w:b/>
        </w:rPr>
        <w:t>S</w:t>
      </w:r>
      <w:r w:rsidR="00F51EF2">
        <w:rPr>
          <w:rFonts w:ascii="Times New Roman" w:hAnsi="Times New Roman"/>
          <w:b/>
        </w:rPr>
        <w:t>CLEROSI LATERALE AMIOTR</w:t>
      </w:r>
      <w:r w:rsidR="006C6891">
        <w:rPr>
          <w:rFonts w:ascii="Times New Roman" w:hAnsi="Times New Roman"/>
          <w:b/>
        </w:rPr>
        <w:t>O</w:t>
      </w:r>
      <w:r w:rsidR="00F51EF2">
        <w:rPr>
          <w:rFonts w:ascii="Times New Roman" w:hAnsi="Times New Roman"/>
          <w:b/>
        </w:rPr>
        <w:t xml:space="preserve">FICA (SLA) </w:t>
      </w:r>
      <w:proofErr w:type="spellStart"/>
      <w:r w:rsidR="00F51EF2">
        <w:rPr>
          <w:rFonts w:ascii="Times New Roman" w:hAnsi="Times New Roman"/>
          <w:b/>
        </w:rPr>
        <w:t>D.A.</w:t>
      </w:r>
      <w:proofErr w:type="spellEnd"/>
      <w:r w:rsidR="00F51EF2">
        <w:rPr>
          <w:rFonts w:ascii="Times New Roman" w:hAnsi="Times New Roman"/>
          <w:b/>
        </w:rPr>
        <w:t xml:space="preserve"> n.899/12</w:t>
      </w:r>
    </w:p>
    <w:p w:rsidR="00F51EF2" w:rsidRDefault="00F51EF2" w:rsidP="00F51EF2">
      <w:pPr>
        <w:pStyle w:val="Titolo4"/>
        <w:tabs>
          <w:tab w:val="left" w:pos="4536"/>
        </w:tabs>
        <w:ind w:left="8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DESTINATARI DELL’INTERVENTO:</w:t>
      </w:r>
    </w:p>
    <w:p w:rsidR="00F51EF2" w:rsidRDefault="00F51EF2" w:rsidP="00F51EF2">
      <w:pPr>
        <w:rPr>
          <w:sz w:val="18"/>
          <w:szCs w:val="18"/>
        </w:rPr>
      </w:pPr>
    </w:p>
    <w:p w:rsidR="00F51EF2" w:rsidRDefault="00F51EF2" w:rsidP="00F51EF2">
      <w:pPr>
        <w:pStyle w:val="CM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Soggetti residenti nei Comuni del Distretto </w:t>
      </w:r>
      <w:proofErr w:type="gramStart"/>
      <w:smartTag w:uri="urn:schemas-microsoft-com:office:smarttags" w:element="metricconverter">
        <w:smartTagPr>
          <w:attr w:name="ProductID" w:val="16, in"/>
        </w:smartTagPr>
        <w:r>
          <w:rPr>
            <w:rFonts w:ascii="Times New Roman" w:hAnsi="Times New Roman"/>
            <w:sz w:val="22"/>
            <w:szCs w:val="22"/>
          </w:rPr>
          <w:t>16</w:t>
        </w:r>
        <w:proofErr w:type="gramEnd"/>
        <w:r>
          <w:rPr>
            <w:rFonts w:ascii="Times New Roman" w:hAnsi="Times New Roman"/>
            <w:sz w:val="22"/>
            <w:szCs w:val="22"/>
          </w:rPr>
          <w:t>, in</w:t>
        </w:r>
      </w:smartTag>
      <w:r>
        <w:rPr>
          <w:rFonts w:ascii="Times New Roman" w:hAnsi="Times New Roman"/>
          <w:sz w:val="22"/>
          <w:szCs w:val="22"/>
        </w:rPr>
        <w:t xml:space="preserve"> possesso di una diagnosi definitiva SLA che manifestano una grave compromissione dell'autonomia personale e necessitano di assistenza continua. </w:t>
      </w:r>
    </w:p>
    <w:p w:rsidR="00F51EF2" w:rsidRDefault="00F51EF2" w:rsidP="00F51EF2">
      <w:pPr>
        <w:pStyle w:val="CM2"/>
        <w:jc w:val="both"/>
        <w:rPr>
          <w:rFonts w:ascii="Times New Roman" w:hAnsi="Times New Roman"/>
        </w:rPr>
      </w:pPr>
    </w:p>
    <w:p w:rsidR="00F51EF2" w:rsidRDefault="00F51EF2" w:rsidP="00F51EF2">
      <w:pPr>
        <w:pStyle w:val="CM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MISURA DELL’INTERVENTO</w:t>
      </w:r>
      <w:proofErr w:type="gramStart"/>
      <w:r>
        <w:rPr>
          <w:rFonts w:ascii="Times New Roman" w:hAnsi="Times New Roman"/>
          <w:b/>
          <w:sz w:val="22"/>
          <w:szCs w:val="22"/>
        </w:rPr>
        <w:t xml:space="preserve"> :</w:t>
      </w:r>
      <w:proofErr w:type="gramEnd"/>
    </w:p>
    <w:p w:rsidR="00F51EF2" w:rsidRDefault="00F51EF2" w:rsidP="00F51EF2">
      <w:pPr>
        <w:pStyle w:val="Default"/>
        <w:rPr>
          <w:sz w:val="18"/>
          <w:szCs w:val="18"/>
        </w:rPr>
      </w:pPr>
    </w:p>
    <w:p w:rsidR="009C5A7D" w:rsidRPr="000F5BB3" w:rsidRDefault="00F51EF2" w:rsidP="000F5BB3">
      <w:pPr>
        <w:pStyle w:val="CM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L'assegno di sostegno economico fissato in € 400,00 mensili, compatibilmente con il numero degli aventi diritto e le risorse disponibili avrà decorrenza da</w:t>
      </w:r>
      <w:r w:rsidR="00F02D57">
        <w:rPr>
          <w:rFonts w:ascii="Times New Roman" w:hAnsi="Times New Roman"/>
          <w:sz w:val="22"/>
          <w:szCs w:val="22"/>
        </w:rPr>
        <w:t xml:space="preserve"> Luglio </w:t>
      </w:r>
      <w:proofErr w:type="gramStart"/>
      <w:r w:rsidR="00F02D57">
        <w:rPr>
          <w:rFonts w:ascii="Times New Roman" w:hAnsi="Times New Roman"/>
          <w:sz w:val="22"/>
          <w:szCs w:val="22"/>
        </w:rPr>
        <w:t>2016</w:t>
      </w:r>
      <w:proofErr w:type="gramEnd"/>
    </w:p>
    <w:p w:rsidR="00F51EF2" w:rsidRDefault="00F51EF2" w:rsidP="00F51EF2">
      <w:pPr>
        <w:pStyle w:val="CM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sostegno economico è volto al riconoscimento del lavoro di cura </w:t>
      </w:r>
      <w:proofErr w:type="gramStart"/>
      <w:r>
        <w:rPr>
          <w:rFonts w:ascii="Times New Roman" w:hAnsi="Times New Roman"/>
          <w:sz w:val="22"/>
          <w:szCs w:val="22"/>
        </w:rPr>
        <w:t>del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familiare-caregiver</w:t>
      </w:r>
      <w:proofErr w:type="spellEnd"/>
      <w:r>
        <w:rPr>
          <w:rFonts w:ascii="Times New Roman" w:hAnsi="Times New Roman"/>
          <w:sz w:val="22"/>
          <w:szCs w:val="22"/>
        </w:rPr>
        <w:t xml:space="preserve"> che si prende cura per più tempo dell'assistito svolgendo una funzione di assistenza diretta alla persona. Il sostegno economico al </w:t>
      </w:r>
      <w:proofErr w:type="spellStart"/>
      <w:r>
        <w:rPr>
          <w:rFonts w:ascii="Times New Roman" w:hAnsi="Times New Roman"/>
          <w:sz w:val="22"/>
          <w:szCs w:val="22"/>
        </w:rPr>
        <w:t>caregiver</w:t>
      </w:r>
      <w:proofErr w:type="spellEnd"/>
      <w:r>
        <w:rPr>
          <w:rFonts w:ascii="Times New Roman" w:hAnsi="Times New Roman"/>
          <w:sz w:val="22"/>
          <w:szCs w:val="22"/>
        </w:rPr>
        <w:t xml:space="preserve"> familiare è necessario per incrementare le risorse economiche destinate ad assicurare la continuità dell'assistenza alla persona affetta da SLA.</w:t>
      </w:r>
    </w:p>
    <w:p w:rsidR="00F51EF2" w:rsidRDefault="00F51EF2" w:rsidP="00F51EF2">
      <w:pPr>
        <w:pStyle w:val="CM2"/>
        <w:jc w:val="both"/>
        <w:rPr>
          <w:rFonts w:ascii="Times New Roman" w:hAnsi="Times New Roman"/>
          <w:sz w:val="22"/>
          <w:szCs w:val="22"/>
        </w:rPr>
      </w:pPr>
    </w:p>
    <w:p w:rsidR="00F51EF2" w:rsidRDefault="00F51EF2" w:rsidP="00F51EF2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MODALITA’ E TERMINI </w:t>
      </w:r>
      <w:proofErr w:type="spellStart"/>
      <w:r>
        <w:rPr>
          <w:b/>
          <w:sz w:val="22"/>
          <w:szCs w:val="22"/>
          <w:u w:val="single"/>
        </w:rPr>
        <w:t>DI</w:t>
      </w:r>
      <w:proofErr w:type="spellEnd"/>
      <w:r>
        <w:rPr>
          <w:b/>
          <w:sz w:val="22"/>
          <w:szCs w:val="22"/>
          <w:u w:val="single"/>
        </w:rPr>
        <w:t xml:space="preserve"> PRESENTAZIONE DELLE DOMANDE</w:t>
      </w:r>
      <w:r w:rsidR="00BA7A9C">
        <w:rPr>
          <w:b/>
          <w:sz w:val="22"/>
          <w:szCs w:val="22"/>
          <w:u w:val="single"/>
        </w:rPr>
        <w:t>:</w:t>
      </w:r>
    </w:p>
    <w:p w:rsidR="00F51EF2" w:rsidRDefault="00F51EF2" w:rsidP="00F51EF2">
      <w:pPr>
        <w:pStyle w:val="CM2"/>
        <w:jc w:val="both"/>
        <w:rPr>
          <w:rFonts w:ascii="Times New Roman" w:hAnsi="Times New Roman"/>
          <w:sz w:val="18"/>
          <w:szCs w:val="18"/>
        </w:rPr>
      </w:pPr>
    </w:p>
    <w:p w:rsidR="00F51EF2" w:rsidRDefault="00F51EF2" w:rsidP="00F51EF2">
      <w:pPr>
        <w:pStyle w:val="CM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L'</w:t>
      </w:r>
      <w:proofErr w:type="gramStart"/>
      <w:r>
        <w:rPr>
          <w:rFonts w:ascii="Times New Roman" w:hAnsi="Times New Roman"/>
          <w:sz w:val="22"/>
          <w:szCs w:val="22"/>
        </w:rPr>
        <w:t>istanza</w:t>
      </w:r>
      <w:proofErr w:type="gramEnd"/>
      <w:r>
        <w:rPr>
          <w:rFonts w:ascii="Times New Roman" w:hAnsi="Times New Roman"/>
          <w:sz w:val="22"/>
          <w:szCs w:val="22"/>
        </w:rPr>
        <w:t xml:space="preserve"> per ottenere il sostegno economico deve essere presentata dal</w:t>
      </w:r>
      <w:r w:rsidR="009C5A7D">
        <w:rPr>
          <w:rFonts w:ascii="Times New Roman" w:hAnsi="Times New Roman"/>
          <w:sz w:val="22"/>
          <w:szCs w:val="22"/>
        </w:rPr>
        <w:t xml:space="preserve"> familiare del soggetto </w:t>
      </w:r>
      <w:r>
        <w:rPr>
          <w:rFonts w:ascii="Times New Roman" w:hAnsi="Times New Roman"/>
          <w:sz w:val="22"/>
          <w:szCs w:val="22"/>
        </w:rPr>
        <w:t xml:space="preserve"> affetto da SLA presso l'Ufficio Servizi Sociali del Comune di residenza entro il</w:t>
      </w:r>
      <w:r w:rsidR="00CD350F">
        <w:rPr>
          <w:rFonts w:ascii="Times New Roman" w:hAnsi="Times New Roman"/>
          <w:sz w:val="22"/>
          <w:szCs w:val="22"/>
        </w:rPr>
        <w:t xml:space="preserve"> </w:t>
      </w:r>
      <w:r w:rsidR="006E0FC6" w:rsidRPr="00CD350F">
        <w:rPr>
          <w:rFonts w:ascii="Times New Roman" w:hAnsi="Times New Roman"/>
          <w:b/>
          <w:sz w:val="22"/>
          <w:szCs w:val="22"/>
        </w:rPr>
        <w:t>30</w:t>
      </w:r>
      <w:r w:rsidR="00CD350F">
        <w:rPr>
          <w:rFonts w:ascii="Times New Roman" w:hAnsi="Times New Roman"/>
          <w:b/>
          <w:sz w:val="22"/>
          <w:szCs w:val="22"/>
        </w:rPr>
        <w:t xml:space="preserve"> </w:t>
      </w:r>
      <w:r w:rsidR="00A10A27" w:rsidRPr="00CD350F">
        <w:rPr>
          <w:rFonts w:ascii="Times New Roman" w:hAnsi="Times New Roman"/>
          <w:b/>
          <w:sz w:val="22"/>
          <w:szCs w:val="22"/>
        </w:rPr>
        <w:t>settembre</w:t>
      </w:r>
      <w:r w:rsidR="006E0FC6">
        <w:rPr>
          <w:rFonts w:ascii="Times New Roman" w:hAnsi="Times New Roman"/>
          <w:sz w:val="22"/>
          <w:szCs w:val="22"/>
        </w:rPr>
        <w:t>,</w:t>
      </w:r>
      <w:r w:rsidR="000F5BB3">
        <w:rPr>
          <w:rFonts w:ascii="Times New Roman" w:hAnsi="Times New Roman"/>
          <w:sz w:val="22"/>
          <w:szCs w:val="22"/>
        </w:rPr>
        <w:t xml:space="preserve">farà fede il timbro postale </w:t>
      </w:r>
      <w:r w:rsidR="000F5BB3" w:rsidRPr="00CD350F">
        <w:rPr>
          <w:rFonts w:ascii="Times New Roman" w:hAnsi="Times New Roman"/>
          <w:sz w:val="22"/>
          <w:szCs w:val="22"/>
        </w:rPr>
        <w:t>dell</w:t>
      </w:r>
      <w:r w:rsidR="000F5BB3" w:rsidRPr="00CD350F">
        <w:rPr>
          <w:rFonts w:ascii="Times New Roman" w:hAnsi="Times New Roman"/>
          <w:b/>
          <w:sz w:val="22"/>
          <w:szCs w:val="22"/>
        </w:rPr>
        <w:t>’ufficio protocollo del Comune di residenza</w:t>
      </w:r>
      <w:r w:rsidR="000F5BB3">
        <w:rPr>
          <w:rFonts w:ascii="Times New Roman" w:hAnsi="Times New Roman"/>
          <w:sz w:val="22"/>
          <w:szCs w:val="22"/>
        </w:rPr>
        <w:t>.</w:t>
      </w:r>
    </w:p>
    <w:p w:rsidR="00F82D8A" w:rsidRDefault="00F51EF2" w:rsidP="00F51EF2">
      <w:pPr>
        <w:pStyle w:val="CM2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Per i cittadini residenti nel Comune di Catania presso la </w:t>
      </w:r>
      <w:proofErr w:type="spellStart"/>
      <w:r>
        <w:rPr>
          <w:rFonts w:ascii="Times New Roman" w:hAnsi="Times New Roman"/>
          <w:sz w:val="22"/>
          <w:szCs w:val="22"/>
        </w:rPr>
        <w:t>sededella</w:t>
      </w:r>
      <w:proofErr w:type="spellEnd"/>
      <w:r>
        <w:rPr>
          <w:rFonts w:ascii="Times New Roman" w:hAnsi="Times New Roman"/>
          <w:sz w:val="22"/>
          <w:szCs w:val="22"/>
        </w:rPr>
        <w:t xml:space="preserve"> Direzione Politiche Sociali </w:t>
      </w:r>
      <w:proofErr w:type="gramEnd"/>
    </w:p>
    <w:p w:rsidR="00F51EF2" w:rsidRDefault="00F51EF2" w:rsidP="00F82D8A">
      <w:pPr>
        <w:pStyle w:val="CM2"/>
        <w:ind w:left="360"/>
        <w:jc w:val="both"/>
        <w:rPr>
          <w:rFonts w:ascii="Times New Roman" w:hAnsi="Times New Roman"/>
          <w:sz w:val="22"/>
          <w:szCs w:val="22"/>
        </w:rPr>
      </w:pPr>
      <w:r w:rsidRPr="00F82D8A">
        <w:rPr>
          <w:rFonts w:ascii="Times New Roman" w:hAnsi="Times New Roman"/>
          <w:sz w:val="22"/>
          <w:szCs w:val="22"/>
        </w:rPr>
        <w:t xml:space="preserve">Via </w:t>
      </w:r>
      <w:proofErr w:type="spellStart"/>
      <w:r w:rsidR="00F82D8A">
        <w:rPr>
          <w:rFonts w:ascii="Times New Roman" w:hAnsi="Times New Roman"/>
          <w:sz w:val="22"/>
          <w:szCs w:val="22"/>
        </w:rPr>
        <w:t>Dusmet</w:t>
      </w:r>
      <w:proofErr w:type="spellEnd"/>
      <w:r w:rsidR="00F82D8A">
        <w:rPr>
          <w:rFonts w:ascii="Times New Roman" w:hAnsi="Times New Roman"/>
          <w:sz w:val="22"/>
          <w:szCs w:val="22"/>
        </w:rPr>
        <w:t xml:space="preserve"> n.141</w:t>
      </w:r>
    </w:p>
    <w:p w:rsidR="00F51EF2" w:rsidRDefault="00F51EF2" w:rsidP="00F51EF2">
      <w:pPr>
        <w:pStyle w:val="CM2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 i cittadini residenti nel Comune di Misterbianco presso la sede dell’Ufficio di Servizio Sociale Via Dei Vespri n. 286</w:t>
      </w:r>
      <w:proofErr w:type="gramEnd"/>
    </w:p>
    <w:p w:rsidR="00F51EF2" w:rsidRDefault="00F51EF2" w:rsidP="00F51EF2">
      <w:pPr>
        <w:pStyle w:val="CM2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Per i cittadini residenti nel Comune di Motta S. Anastasia presso la sede di </w:t>
      </w:r>
      <w:proofErr w:type="spellStart"/>
      <w:r>
        <w:rPr>
          <w:rFonts w:ascii="Times New Roman" w:hAnsi="Times New Roman"/>
          <w:sz w:val="22"/>
          <w:szCs w:val="22"/>
        </w:rPr>
        <w:t>P.zza</w:t>
      </w:r>
      <w:proofErr w:type="spellEnd"/>
      <w:r>
        <w:rPr>
          <w:rFonts w:ascii="Times New Roman" w:hAnsi="Times New Roman"/>
          <w:sz w:val="22"/>
          <w:szCs w:val="22"/>
        </w:rPr>
        <w:t xml:space="preserve"> Umberto n. 21</w:t>
      </w:r>
      <w:proofErr w:type="gramEnd"/>
      <w:r>
        <w:rPr>
          <w:rFonts w:ascii="Times New Roman" w:hAnsi="Times New Roman"/>
          <w:sz w:val="22"/>
          <w:szCs w:val="22"/>
        </w:rPr>
        <w:t xml:space="preserve">. </w:t>
      </w:r>
    </w:p>
    <w:p w:rsidR="00F51EF2" w:rsidRDefault="00F51EF2" w:rsidP="00F51EF2">
      <w:pPr>
        <w:pStyle w:val="CM2"/>
        <w:jc w:val="both"/>
        <w:rPr>
          <w:rFonts w:ascii="Times New Roman" w:hAnsi="Times New Roman"/>
          <w:sz w:val="22"/>
          <w:szCs w:val="22"/>
        </w:rPr>
      </w:pPr>
    </w:p>
    <w:p w:rsidR="00F51EF2" w:rsidRDefault="00F51EF2" w:rsidP="00F51EF2">
      <w:pPr>
        <w:pStyle w:val="CM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</w:t>
      </w:r>
      <w:proofErr w:type="gramStart"/>
      <w:r>
        <w:rPr>
          <w:rFonts w:ascii="Times New Roman" w:hAnsi="Times New Roman"/>
          <w:sz w:val="22"/>
          <w:szCs w:val="22"/>
        </w:rPr>
        <w:t>istanza</w:t>
      </w:r>
      <w:proofErr w:type="gramEnd"/>
      <w:r>
        <w:rPr>
          <w:rFonts w:ascii="Times New Roman" w:hAnsi="Times New Roman"/>
          <w:sz w:val="22"/>
          <w:szCs w:val="22"/>
        </w:rPr>
        <w:t xml:space="preserve">  deve essere corredata dalla seguente documentazione: </w:t>
      </w:r>
    </w:p>
    <w:p w:rsidR="00F51EF2" w:rsidRDefault="00F51EF2" w:rsidP="00F51EF2">
      <w:pPr>
        <w:pStyle w:val="Default"/>
        <w:spacing w:line="276" w:lineRule="atLeast"/>
        <w:ind w:right="8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1) certificazione rilasciata dal medico curante che ne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attesti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la diagnosi; </w:t>
      </w:r>
    </w:p>
    <w:p w:rsidR="00F51EF2" w:rsidRDefault="00F51EF2" w:rsidP="009215E6">
      <w:pPr>
        <w:pStyle w:val="Default"/>
        <w:spacing w:line="276" w:lineRule="atLeast"/>
        <w:ind w:left="284" w:right="-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2) certificazione dei Centri di Riferimento Regionale che document</w:t>
      </w:r>
      <w:r w:rsidR="00697A58">
        <w:rPr>
          <w:rFonts w:ascii="Times New Roman" w:hAnsi="Times New Roman" w:cs="Times New Roman"/>
          <w:color w:val="auto"/>
          <w:sz w:val="22"/>
          <w:szCs w:val="22"/>
        </w:rPr>
        <w:t>i la diagnosi e</w:t>
      </w:r>
      <w:proofErr w:type="gramStart"/>
      <w:r w:rsidR="00697A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215E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End"/>
      <w:r w:rsidR="009215E6">
        <w:rPr>
          <w:rFonts w:ascii="Times New Roman" w:hAnsi="Times New Roman" w:cs="Times New Roman"/>
          <w:color w:val="auto"/>
          <w:sz w:val="22"/>
          <w:szCs w:val="22"/>
        </w:rPr>
        <w:t xml:space="preserve">certifichi lo </w:t>
      </w:r>
      <w:r>
        <w:rPr>
          <w:rFonts w:ascii="Times New Roman" w:hAnsi="Times New Roman" w:cs="Times New Roman"/>
          <w:color w:val="auto"/>
          <w:sz w:val="22"/>
          <w:szCs w:val="22"/>
        </w:rPr>
        <w:t>stato della malattia;</w:t>
      </w:r>
    </w:p>
    <w:p w:rsidR="00F51EF2" w:rsidRDefault="00F51EF2" w:rsidP="00D969D4">
      <w:pPr>
        <w:pStyle w:val="CM5"/>
        <w:spacing w:after="0" w:line="276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3) autocertificazione sullo stato di famiglia. </w:t>
      </w:r>
    </w:p>
    <w:p w:rsidR="00D969D4" w:rsidRPr="00D969D4" w:rsidRDefault="00D969D4" w:rsidP="00D969D4">
      <w:pPr>
        <w:pStyle w:val="Default"/>
      </w:pPr>
      <w:r>
        <w:t>4) Codice IBAN</w:t>
      </w:r>
    </w:p>
    <w:p w:rsidR="00D969D4" w:rsidRDefault="00D969D4" w:rsidP="00F51EF2">
      <w:pPr>
        <w:pStyle w:val="Default"/>
        <w:rPr>
          <w:sz w:val="22"/>
          <w:szCs w:val="22"/>
        </w:rPr>
      </w:pPr>
    </w:p>
    <w:p w:rsidR="00F51EF2" w:rsidRDefault="00F51EF2" w:rsidP="00F51EF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modulistica necessaria è reperibile sui siti internet dei rispettivi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Comuni:</w:t>
      </w:r>
    </w:p>
    <w:p w:rsidR="006C52A5" w:rsidRDefault="006C52A5" w:rsidP="00F51EF2">
      <w:pPr>
        <w:pStyle w:val="Default"/>
        <w:rPr>
          <w:sz w:val="22"/>
          <w:szCs w:val="22"/>
        </w:rPr>
      </w:pPr>
    </w:p>
    <w:p w:rsidR="00F51EF2" w:rsidRDefault="00131EC1" w:rsidP="00F51EF2">
      <w:pPr>
        <w:pStyle w:val="Default"/>
        <w:numPr>
          <w:ilvl w:val="0"/>
          <w:numId w:val="2"/>
        </w:numPr>
      </w:pPr>
      <w:hyperlink r:id="rId5" w:history="1">
        <w:r w:rsidR="00F51EF2">
          <w:rPr>
            <w:rStyle w:val="Collegamentoipertestuale"/>
          </w:rPr>
          <w:t>www.comune.catania.it</w:t>
        </w:r>
      </w:hyperlink>
    </w:p>
    <w:p w:rsidR="00F51EF2" w:rsidRDefault="00131EC1" w:rsidP="00F51EF2">
      <w:pPr>
        <w:pStyle w:val="Default"/>
        <w:numPr>
          <w:ilvl w:val="0"/>
          <w:numId w:val="2"/>
        </w:numPr>
      </w:pPr>
      <w:hyperlink r:id="rId6" w:history="1">
        <w:r w:rsidR="00F51EF2">
          <w:rPr>
            <w:rStyle w:val="Collegamentoipertestuale"/>
          </w:rPr>
          <w:t>www.comune.misterbianco.ct.it</w:t>
        </w:r>
      </w:hyperlink>
    </w:p>
    <w:p w:rsidR="00F51EF2" w:rsidRDefault="00131EC1" w:rsidP="00F51EF2">
      <w:pPr>
        <w:pStyle w:val="Default"/>
        <w:numPr>
          <w:ilvl w:val="0"/>
          <w:numId w:val="2"/>
        </w:numPr>
      </w:pPr>
      <w:hyperlink r:id="rId7" w:history="1">
        <w:r w:rsidR="00F51EF2">
          <w:rPr>
            <w:rStyle w:val="Collegamentoipertestuale"/>
          </w:rPr>
          <w:t>www.comune.mottasantanastasia.ct.it</w:t>
        </w:r>
      </w:hyperlink>
    </w:p>
    <w:p w:rsidR="00F51EF2" w:rsidRDefault="00F51EF2" w:rsidP="00F51EF2">
      <w:pPr>
        <w:pStyle w:val="Default"/>
        <w:ind w:left="780"/>
      </w:pPr>
    </w:p>
    <w:p w:rsidR="000F5BB3" w:rsidRDefault="000F5BB3" w:rsidP="000F5BB3">
      <w:pPr>
        <w:pStyle w:val="Default"/>
        <w:ind w:left="7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Il Dirigente Coordinatore del Gruppo Piano </w:t>
      </w:r>
    </w:p>
    <w:p w:rsidR="00F51EF2" w:rsidRDefault="000F5BB3" w:rsidP="00F82D8A">
      <w:pPr>
        <w:pStyle w:val="Default"/>
        <w:ind w:left="78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(Ing. Corrado Persico)</w:t>
      </w:r>
      <w:proofErr w:type="gramStart"/>
      <w:r>
        <w:rPr>
          <w:sz w:val="22"/>
          <w:szCs w:val="22"/>
        </w:rPr>
        <w:t xml:space="preserve">      </w:t>
      </w:r>
      <w:proofErr w:type="gramEnd"/>
    </w:p>
    <w:sectPr w:rsidR="00F51EF2" w:rsidSect="00D969D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4372"/>
    <w:multiLevelType w:val="hybridMultilevel"/>
    <w:tmpl w:val="57D60E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0BD78EA"/>
    <w:multiLevelType w:val="hybridMultilevel"/>
    <w:tmpl w:val="F27E6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84699"/>
    <w:rsid w:val="000F5BB3"/>
    <w:rsid w:val="00131EC1"/>
    <w:rsid w:val="00171DC2"/>
    <w:rsid w:val="00272778"/>
    <w:rsid w:val="00697A58"/>
    <w:rsid w:val="006C52A5"/>
    <w:rsid w:val="006C6891"/>
    <w:rsid w:val="006E0FC6"/>
    <w:rsid w:val="007127CF"/>
    <w:rsid w:val="00764DA4"/>
    <w:rsid w:val="0079134A"/>
    <w:rsid w:val="00870FA3"/>
    <w:rsid w:val="009215E6"/>
    <w:rsid w:val="009C5A7D"/>
    <w:rsid w:val="00A10A27"/>
    <w:rsid w:val="00B11A1A"/>
    <w:rsid w:val="00B5700E"/>
    <w:rsid w:val="00BA7A9C"/>
    <w:rsid w:val="00CD350F"/>
    <w:rsid w:val="00D73711"/>
    <w:rsid w:val="00D84699"/>
    <w:rsid w:val="00D969D4"/>
    <w:rsid w:val="00E17A0E"/>
    <w:rsid w:val="00F02D57"/>
    <w:rsid w:val="00F2601E"/>
    <w:rsid w:val="00F51EF2"/>
    <w:rsid w:val="00F55EFA"/>
    <w:rsid w:val="00F8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51EF2"/>
    <w:pPr>
      <w:keepNext/>
      <w:tabs>
        <w:tab w:val="left" w:pos="5670"/>
        <w:tab w:val="left" w:pos="6663"/>
      </w:tabs>
      <w:jc w:val="both"/>
      <w:outlineLvl w:val="3"/>
    </w:pPr>
    <w:rPr>
      <w:sz w:val="3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51EF2"/>
    <w:pPr>
      <w:keepNext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51EF2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F51EF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F51EF2"/>
    <w:rPr>
      <w:color w:val="0000FF"/>
      <w:u w:val="single"/>
    </w:rPr>
  </w:style>
  <w:style w:type="paragraph" w:customStyle="1" w:styleId="CM3">
    <w:name w:val="CM3"/>
    <w:basedOn w:val="Normale"/>
    <w:next w:val="Normale"/>
    <w:rsid w:val="00F51EF2"/>
    <w:pPr>
      <w:widowControl w:val="0"/>
      <w:autoSpaceDE w:val="0"/>
      <w:autoSpaceDN w:val="0"/>
      <w:adjustRightInd w:val="0"/>
      <w:spacing w:after="743"/>
    </w:pPr>
    <w:rPr>
      <w:rFonts w:ascii="Times" w:hAnsi="Times"/>
      <w:sz w:val="24"/>
      <w:szCs w:val="24"/>
    </w:rPr>
  </w:style>
  <w:style w:type="paragraph" w:customStyle="1" w:styleId="Default">
    <w:name w:val="Default"/>
    <w:rsid w:val="00F51EF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rsid w:val="00F51EF2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51EF2"/>
    <w:pPr>
      <w:spacing w:after="275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51EF2"/>
    <w:pPr>
      <w:keepNext/>
      <w:tabs>
        <w:tab w:val="left" w:pos="5670"/>
        <w:tab w:val="left" w:pos="6663"/>
      </w:tabs>
      <w:jc w:val="both"/>
      <w:outlineLvl w:val="3"/>
    </w:pPr>
    <w:rPr>
      <w:sz w:val="3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51EF2"/>
    <w:pPr>
      <w:keepNext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F51EF2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F51EF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F51EF2"/>
    <w:rPr>
      <w:color w:val="0000FF"/>
      <w:u w:val="single"/>
    </w:rPr>
  </w:style>
  <w:style w:type="paragraph" w:customStyle="1" w:styleId="CM3">
    <w:name w:val="CM3"/>
    <w:basedOn w:val="Normale"/>
    <w:next w:val="Normale"/>
    <w:rsid w:val="00F51EF2"/>
    <w:pPr>
      <w:widowControl w:val="0"/>
      <w:autoSpaceDE w:val="0"/>
      <w:autoSpaceDN w:val="0"/>
      <w:adjustRightInd w:val="0"/>
      <w:spacing w:after="743"/>
    </w:pPr>
    <w:rPr>
      <w:rFonts w:ascii="Times" w:hAnsi="Times"/>
      <w:sz w:val="24"/>
      <w:szCs w:val="24"/>
    </w:rPr>
  </w:style>
  <w:style w:type="paragraph" w:customStyle="1" w:styleId="Default">
    <w:name w:val="Default"/>
    <w:rsid w:val="00F51EF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rsid w:val="00F51EF2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F51EF2"/>
    <w:pPr>
      <w:spacing w:after="275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mottasantanastasia.c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isterbianco.ct.it" TargetMode="External"/><Relationship Id="rId5" Type="http://schemas.openxmlformats.org/officeDocument/2006/relationships/hyperlink" Target="http://www.comune.catania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riccardo_dm</dc:creator>
  <cp:lastModifiedBy>Agata Di Mauro</cp:lastModifiedBy>
  <cp:revision>3</cp:revision>
  <cp:lastPrinted>2012-05-31T16:21:00Z</cp:lastPrinted>
  <dcterms:created xsi:type="dcterms:W3CDTF">2016-09-08T15:08:00Z</dcterms:created>
  <dcterms:modified xsi:type="dcterms:W3CDTF">2016-09-08T15:09:00Z</dcterms:modified>
</cp:coreProperties>
</file>